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52" w:rsidRDefault="00163038">
      <w:pPr>
        <w:pStyle w:val="4"/>
        <w:sectPr w:rsidR="00C86952" w:rsidSect="00A82C2F">
          <w:headerReference w:type="default" r:id="rId9"/>
          <w:headerReference w:type="first" r:id="rId10"/>
          <w:footerReference w:type="first" r:id="rId11"/>
          <w:type w:val="continuous"/>
          <w:pgSz w:w="11906" w:h="16838" w:code="9"/>
          <w:pgMar w:top="5774" w:right="1021" w:bottom="238" w:left="1021" w:header="680" w:footer="170" w:gutter="0"/>
          <w:cols w:space="266" w:equalWidth="0">
            <w:col w:w="9864"/>
          </w:cols>
          <w:titlePg/>
          <w:docGrid w:linePitch="272"/>
        </w:sectPr>
      </w:pPr>
      <w:r>
        <w:rPr>
          <w:noProof/>
          <w:lang w:val="ru-RU" w:eastAsia="ru-RU"/>
        </w:rPr>
        <w:drawing>
          <wp:anchor distT="0" distB="0" distL="114300" distR="114300" simplePos="0" relativeHeight="251675648" behindDoc="0" locked="0" layoutInCell="1" allowOverlap="1">
            <wp:simplePos x="0" y="0"/>
            <wp:positionH relativeFrom="column">
              <wp:posOffset>-114935</wp:posOffset>
            </wp:positionH>
            <wp:positionV relativeFrom="paragraph">
              <wp:posOffset>-2233930</wp:posOffset>
            </wp:positionV>
            <wp:extent cx="1979930" cy="1895475"/>
            <wp:effectExtent l="0" t="0" r="1270" b="9525"/>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979930" cy="1895475"/>
                    </a:xfrm>
                    <a:prstGeom prst="rect">
                      <a:avLst/>
                    </a:prstGeom>
                    <a:noFill/>
                    <a:ln w="9525">
                      <a:noFill/>
                      <a:miter lim="800000"/>
                      <a:headEnd/>
                      <a:tailEnd/>
                    </a:ln>
                  </pic:spPr>
                </pic:pic>
              </a:graphicData>
            </a:graphic>
          </wp:anchor>
        </w:drawing>
      </w:r>
      <w:r w:rsidR="00FE7B09">
        <w:rPr>
          <w:noProof/>
          <w:lang w:val="ru-RU" w:eastAsia="ru-RU"/>
        </w:rPr>
        <mc:AlternateContent>
          <mc:Choice Requires="wps">
            <w:drawing>
              <wp:anchor distT="0" distB="0" distL="114300" distR="114300" simplePos="0" relativeHeight="251668480" behindDoc="0" locked="1" layoutInCell="1" allowOverlap="1">
                <wp:simplePos x="0" y="0"/>
                <wp:positionH relativeFrom="margin">
                  <wp:posOffset>-178435</wp:posOffset>
                </wp:positionH>
                <wp:positionV relativeFrom="page">
                  <wp:posOffset>1423670</wp:posOffset>
                </wp:positionV>
                <wp:extent cx="6667500" cy="2037715"/>
                <wp:effectExtent l="0" t="0"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03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477" w:rsidRPr="00A82C2F" w:rsidRDefault="00A82C2F" w:rsidP="00A82C2F">
                            <w:pPr>
                              <w:pStyle w:val="1"/>
                              <w:ind w:left="2552" w:firstLine="708"/>
                              <w:rPr>
                                <w:lang w:val="ru-RU"/>
                              </w:rPr>
                            </w:pPr>
                            <w:r>
                              <w:rPr>
                                <w:lang w:val="ru-RU"/>
                              </w:rPr>
                              <w:t>Техническое описание</w:t>
                            </w:r>
                          </w:p>
                          <w:p w:rsidR="00200477" w:rsidRPr="00A82C2F" w:rsidRDefault="00A82C2F">
                            <w:pPr>
                              <w:pStyle w:val="1"/>
                              <w:rPr>
                                <w:lang w:val="ru-RU"/>
                              </w:rPr>
                            </w:pPr>
                            <w:r>
                              <w:rPr>
                                <w:lang w:val="ru-RU"/>
                              </w:rPr>
                              <w:t xml:space="preserve">Артикул </w:t>
                            </w:r>
                            <w:r w:rsidR="00A32D24">
                              <w:rPr>
                                <w:lang w:val="ru-RU"/>
                              </w:rPr>
                              <w:t>2175</w:t>
                            </w:r>
                          </w:p>
                          <w:p w:rsidR="00A82C2F" w:rsidRPr="004C76AD" w:rsidRDefault="00A82C2F" w:rsidP="00A82C2F">
                            <w:pPr>
                              <w:pStyle w:val="3"/>
                              <w:rPr>
                                <w:color w:val="000080"/>
                                <w:sz w:val="60"/>
                                <w:lang w:val="ru-RU"/>
                              </w:rPr>
                            </w:pPr>
                            <w:proofErr w:type="spellStart"/>
                            <w:r w:rsidRPr="00A82C2F">
                              <w:rPr>
                                <w:color w:val="000080"/>
                                <w:sz w:val="60"/>
                              </w:rPr>
                              <w:t>Adolit</w:t>
                            </w:r>
                            <w:proofErr w:type="spellEnd"/>
                            <w:r w:rsidRPr="004C76AD">
                              <w:rPr>
                                <w:color w:val="000080"/>
                                <w:sz w:val="60"/>
                                <w:lang w:val="ru-RU"/>
                              </w:rPr>
                              <w:t xml:space="preserve"> </w:t>
                            </w:r>
                            <w:r w:rsidRPr="00A82C2F">
                              <w:rPr>
                                <w:color w:val="000080"/>
                                <w:sz w:val="60"/>
                              </w:rPr>
                              <w:t>TPPI</w:t>
                            </w:r>
                            <w:r w:rsidRPr="004C76AD">
                              <w:rPr>
                                <w:color w:val="000080"/>
                                <w:sz w:val="60"/>
                                <w:lang w:val="ru-RU"/>
                              </w:rPr>
                              <w:t xml:space="preserve"> </w:t>
                            </w:r>
                          </w:p>
                          <w:p w:rsidR="00200477" w:rsidRDefault="00A82C2F" w:rsidP="00A82C2F">
                            <w:pPr>
                              <w:pStyle w:val="3"/>
                              <w:rPr>
                                <w:szCs w:val="28"/>
                                <w:lang w:val="ru-RU"/>
                              </w:rPr>
                            </w:pPr>
                            <w:proofErr w:type="spellStart"/>
                            <w:proofErr w:type="gramStart"/>
                            <w:r>
                              <w:rPr>
                                <w:szCs w:val="28"/>
                                <w:lang w:val="ru-RU"/>
                              </w:rPr>
                              <w:t>Водорастворимый,фиксирующийся</w:t>
                            </w:r>
                            <w:proofErr w:type="spellEnd"/>
                            <w:proofErr w:type="gramEnd"/>
                            <w:r>
                              <w:rPr>
                                <w:szCs w:val="28"/>
                                <w:lang w:val="ru-RU"/>
                              </w:rPr>
                              <w:t xml:space="preserve"> в древесине, жидкий концентрат для защиты древесины на основе органических компонентов</w:t>
                            </w:r>
                          </w:p>
                          <w:p w:rsidR="00A82C2F" w:rsidRDefault="00A82C2F" w:rsidP="00A82C2F">
                            <w:pPr>
                              <w:pStyle w:val="3"/>
                              <w:rPr>
                                <w:szCs w:val="28"/>
                                <w:lang w:val="ru-RU"/>
                              </w:rPr>
                            </w:pPr>
                          </w:p>
                          <w:p w:rsidR="00A82C2F" w:rsidRPr="00A82C2F" w:rsidRDefault="00A82C2F" w:rsidP="00A82C2F">
                            <w:pPr>
                              <w:pStyle w:val="3"/>
                              <w:rPr>
                                <w:szCs w:val="28"/>
                                <w:lang w:val="ru-RU"/>
                              </w:rPr>
                            </w:pPr>
                          </w:p>
                          <w:p w:rsidR="00200477" w:rsidRPr="00A82C2F" w:rsidRDefault="00200477">
                            <w:pPr>
                              <w:pStyle w:val="3"/>
                              <w:rPr>
                                <w:lang w:val="ru-RU"/>
                              </w:rPr>
                            </w:pPr>
                          </w:p>
                          <w:tbl>
                            <w:tblPr>
                              <w:tblStyle w:val="a6"/>
                              <w:tblW w:w="10005"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00" w:firstRow="0" w:lastRow="0" w:firstColumn="0" w:lastColumn="0" w:noHBand="0" w:noVBand="1"/>
                            </w:tblPr>
                            <w:tblGrid>
                              <w:gridCol w:w="944"/>
                              <w:gridCol w:w="351"/>
                              <w:gridCol w:w="1143"/>
                              <w:gridCol w:w="142"/>
                              <w:gridCol w:w="945"/>
                              <w:gridCol w:w="351"/>
                              <w:gridCol w:w="945"/>
                              <w:gridCol w:w="351"/>
                              <w:gridCol w:w="945"/>
                              <w:gridCol w:w="351"/>
                              <w:gridCol w:w="945"/>
                              <w:gridCol w:w="351"/>
                              <w:gridCol w:w="945"/>
                              <w:gridCol w:w="351"/>
                              <w:gridCol w:w="945"/>
                            </w:tblGrid>
                            <w:tr w:rsidR="00200477" w:rsidRPr="004D33F9" w:rsidTr="00EC2311">
                              <w:trPr>
                                <w:trHeight w:val="860"/>
                              </w:trPr>
                              <w:tc>
                                <w:tcPr>
                                  <w:tcW w:w="944"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lang w:val="ru-RU"/>
                                    </w:rPr>
                                  </w:pPr>
                                </w:p>
                              </w:tc>
                              <w:tc>
                                <w:tcPr>
                                  <w:tcW w:w="1143" w:type="dxa"/>
                                </w:tcPr>
                                <w:p w:rsidR="00200477" w:rsidRPr="003A3779" w:rsidRDefault="00200477" w:rsidP="007F1EC5">
                                  <w:pPr>
                                    <w:pStyle w:val="4"/>
                                    <w:ind w:left="0"/>
                                    <w:rPr>
                                      <w:lang w:val="ru-RU"/>
                                    </w:rPr>
                                  </w:pPr>
                                </w:p>
                              </w:tc>
                              <w:tc>
                                <w:tcPr>
                                  <w:tcW w:w="142" w:type="dxa"/>
                                </w:tcPr>
                                <w:p w:rsidR="00200477" w:rsidRPr="003A3779" w:rsidRDefault="00200477" w:rsidP="007F1EC5">
                                  <w:pPr>
                                    <w:pStyle w:val="4"/>
                                    <w:ind w:left="0"/>
                                    <w:rPr>
                                      <w:lang w:val="ru-RU"/>
                                    </w:rPr>
                                  </w:pPr>
                                </w:p>
                              </w:tc>
                              <w:tc>
                                <w:tcPr>
                                  <w:tcW w:w="945"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lang w:val="ru-RU"/>
                                    </w:rPr>
                                  </w:pPr>
                                </w:p>
                              </w:tc>
                              <w:tc>
                                <w:tcPr>
                                  <w:tcW w:w="945"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lang w:val="ru-RU"/>
                                    </w:rPr>
                                  </w:pPr>
                                </w:p>
                              </w:tc>
                              <w:tc>
                                <w:tcPr>
                                  <w:tcW w:w="945"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lang w:val="ru-RU"/>
                                    </w:rPr>
                                  </w:pPr>
                                </w:p>
                              </w:tc>
                              <w:tc>
                                <w:tcPr>
                                  <w:tcW w:w="945"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lang w:val="ru-RU"/>
                                    </w:rPr>
                                  </w:pPr>
                                </w:p>
                              </w:tc>
                              <w:tc>
                                <w:tcPr>
                                  <w:tcW w:w="945"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noProof/>
                                      <w:lang w:val="ru-RU"/>
                                    </w:rPr>
                                  </w:pPr>
                                </w:p>
                              </w:tc>
                              <w:tc>
                                <w:tcPr>
                                  <w:tcW w:w="945" w:type="dxa"/>
                                </w:tcPr>
                                <w:p w:rsidR="00200477" w:rsidRPr="003A3779" w:rsidRDefault="00200477" w:rsidP="007F1EC5">
                                  <w:pPr>
                                    <w:pStyle w:val="4"/>
                                    <w:ind w:left="0"/>
                                    <w:rPr>
                                      <w:noProof/>
                                      <w:lang w:val="ru-RU"/>
                                    </w:rPr>
                                  </w:pPr>
                                </w:p>
                              </w:tc>
                            </w:tr>
                            <w:tr w:rsidR="00200477" w:rsidRPr="004D33F9" w:rsidTr="00EC2311">
                              <w:trPr>
                                <w:trHeight w:val="850"/>
                              </w:trPr>
                              <w:tc>
                                <w:tcPr>
                                  <w:tcW w:w="944" w:type="dxa"/>
                                </w:tcPr>
                                <w:p w:rsidR="00200477" w:rsidRPr="003A3779" w:rsidRDefault="00200477" w:rsidP="00163038">
                                  <w:pPr>
                                    <w:pStyle w:val="4"/>
                                    <w:ind w:left="0"/>
                                    <w:jc w:val="center"/>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1143" w:type="dxa"/>
                                </w:tcPr>
                                <w:p w:rsidR="00200477" w:rsidRPr="003A3779" w:rsidRDefault="00200477" w:rsidP="007F1EC5">
                                  <w:pPr>
                                    <w:pStyle w:val="4"/>
                                    <w:ind w:left="0"/>
                                    <w:jc w:val="center"/>
                                    <w:rPr>
                                      <w:b/>
                                      <w:color w:val="FF0000"/>
                                      <w:sz w:val="14"/>
                                      <w:szCs w:val="14"/>
                                      <w:lang w:val="ru-RU"/>
                                    </w:rPr>
                                  </w:pPr>
                                </w:p>
                              </w:tc>
                              <w:tc>
                                <w:tcPr>
                                  <w:tcW w:w="142"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365FE7">
                                  <w:pPr>
                                    <w:pStyle w:val="4"/>
                                    <w:ind w:left="0"/>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163038">
                                  <w:pPr>
                                    <w:pStyle w:val="4"/>
                                    <w:ind w:left="0"/>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163038">
                                  <w:pPr>
                                    <w:pStyle w:val="4"/>
                                    <w:ind w:left="0"/>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163038">
                                  <w:pPr>
                                    <w:pStyle w:val="4"/>
                                    <w:ind w:left="0"/>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7F1EC5">
                                  <w:pPr>
                                    <w:pStyle w:val="4"/>
                                    <w:ind w:left="0"/>
                                    <w:jc w:val="center"/>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7F1EC5">
                                  <w:pPr>
                                    <w:pStyle w:val="4"/>
                                    <w:ind w:left="0"/>
                                    <w:jc w:val="center"/>
                                    <w:rPr>
                                      <w:sz w:val="14"/>
                                      <w:szCs w:val="14"/>
                                      <w:lang w:val="ru-RU"/>
                                    </w:rPr>
                                  </w:pPr>
                                </w:p>
                              </w:tc>
                            </w:tr>
                          </w:tbl>
                          <w:p w:rsidR="00200477" w:rsidRPr="003A3779" w:rsidRDefault="00200477" w:rsidP="00BE1E70">
                            <w:pPr>
                              <w:pStyle w:val="4"/>
                              <w:ind w:left="0"/>
                              <w:rPr>
                                <w:sz w:val="14"/>
                                <w:szCs w:val="1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05pt;margin-top:112.1pt;width:525pt;height:160.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JytQIAALs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" filled="f" stroked="f">
                <v:textbox>
                  <w:txbxContent>
                    <w:p w:rsidR="00200477" w:rsidRPr="00A82C2F" w:rsidRDefault="00A82C2F" w:rsidP="00A82C2F">
                      <w:pPr>
                        <w:pStyle w:val="1"/>
                        <w:ind w:left="2552" w:firstLine="708"/>
                        <w:rPr>
                          <w:lang w:val="ru-RU"/>
                        </w:rPr>
                      </w:pPr>
                      <w:r>
                        <w:rPr>
                          <w:lang w:val="ru-RU"/>
                        </w:rPr>
                        <w:t>Техническое описание</w:t>
                      </w:r>
                    </w:p>
                    <w:p w:rsidR="00200477" w:rsidRPr="00A82C2F" w:rsidRDefault="00A82C2F">
                      <w:pPr>
                        <w:pStyle w:val="1"/>
                        <w:rPr>
                          <w:lang w:val="ru-RU"/>
                        </w:rPr>
                      </w:pPr>
                      <w:r>
                        <w:rPr>
                          <w:lang w:val="ru-RU"/>
                        </w:rPr>
                        <w:t xml:space="preserve">Артикул </w:t>
                      </w:r>
                      <w:r w:rsidR="00A32D24">
                        <w:rPr>
                          <w:lang w:val="ru-RU"/>
                        </w:rPr>
                        <w:t>2175</w:t>
                      </w:r>
                    </w:p>
                    <w:p w:rsidR="00A82C2F" w:rsidRPr="004C76AD" w:rsidRDefault="00A82C2F" w:rsidP="00A82C2F">
                      <w:pPr>
                        <w:pStyle w:val="3"/>
                        <w:rPr>
                          <w:color w:val="000080"/>
                          <w:sz w:val="60"/>
                          <w:lang w:val="ru-RU"/>
                        </w:rPr>
                      </w:pPr>
                      <w:proofErr w:type="spellStart"/>
                      <w:r w:rsidRPr="00A82C2F">
                        <w:rPr>
                          <w:color w:val="000080"/>
                          <w:sz w:val="60"/>
                        </w:rPr>
                        <w:t>Adolit</w:t>
                      </w:r>
                      <w:proofErr w:type="spellEnd"/>
                      <w:r w:rsidRPr="004C76AD">
                        <w:rPr>
                          <w:color w:val="000080"/>
                          <w:sz w:val="60"/>
                          <w:lang w:val="ru-RU"/>
                        </w:rPr>
                        <w:t xml:space="preserve"> </w:t>
                      </w:r>
                      <w:r w:rsidRPr="00A82C2F">
                        <w:rPr>
                          <w:color w:val="000080"/>
                          <w:sz w:val="60"/>
                        </w:rPr>
                        <w:t>TPPI</w:t>
                      </w:r>
                      <w:r w:rsidRPr="004C76AD">
                        <w:rPr>
                          <w:color w:val="000080"/>
                          <w:sz w:val="60"/>
                          <w:lang w:val="ru-RU"/>
                        </w:rPr>
                        <w:t xml:space="preserve"> </w:t>
                      </w:r>
                    </w:p>
                    <w:p w:rsidR="00200477" w:rsidRDefault="00A82C2F" w:rsidP="00A82C2F">
                      <w:pPr>
                        <w:pStyle w:val="3"/>
                        <w:rPr>
                          <w:szCs w:val="28"/>
                          <w:lang w:val="ru-RU"/>
                        </w:rPr>
                      </w:pPr>
                      <w:proofErr w:type="spellStart"/>
                      <w:proofErr w:type="gramStart"/>
                      <w:r>
                        <w:rPr>
                          <w:szCs w:val="28"/>
                          <w:lang w:val="ru-RU"/>
                        </w:rPr>
                        <w:t>Водорастворимый,фиксирующийся</w:t>
                      </w:r>
                      <w:proofErr w:type="spellEnd"/>
                      <w:proofErr w:type="gramEnd"/>
                      <w:r>
                        <w:rPr>
                          <w:szCs w:val="28"/>
                          <w:lang w:val="ru-RU"/>
                        </w:rPr>
                        <w:t xml:space="preserve"> в древесине, жидкий концентрат для защиты древесины на основе органических компонентов</w:t>
                      </w:r>
                    </w:p>
                    <w:p w:rsidR="00A82C2F" w:rsidRDefault="00A82C2F" w:rsidP="00A82C2F">
                      <w:pPr>
                        <w:pStyle w:val="3"/>
                        <w:rPr>
                          <w:szCs w:val="28"/>
                          <w:lang w:val="ru-RU"/>
                        </w:rPr>
                      </w:pPr>
                    </w:p>
                    <w:p w:rsidR="00A82C2F" w:rsidRPr="00A82C2F" w:rsidRDefault="00A82C2F" w:rsidP="00A82C2F">
                      <w:pPr>
                        <w:pStyle w:val="3"/>
                        <w:rPr>
                          <w:szCs w:val="28"/>
                          <w:lang w:val="ru-RU"/>
                        </w:rPr>
                      </w:pPr>
                    </w:p>
                    <w:p w:rsidR="00200477" w:rsidRPr="00A82C2F" w:rsidRDefault="00200477">
                      <w:pPr>
                        <w:pStyle w:val="3"/>
                        <w:rPr>
                          <w:lang w:val="ru-RU"/>
                        </w:rPr>
                      </w:pPr>
                    </w:p>
                    <w:tbl>
                      <w:tblPr>
                        <w:tblStyle w:val="a6"/>
                        <w:tblW w:w="10005"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00" w:firstRow="0" w:lastRow="0" w:firstColumn="0" w:lastColumn="0" w:noHBand="0" w:noVBand="1"/>
                      </w:tblPr>
                      <w:tblGrid>
                        <w:gridCol w:w="944"/>
                        <w:gridCol w:w="351"/>
                        <w:gridCol w:w="1143"/>
                        <w:gridCol w:w="142"/>
                        <w:gridCol w:w="945"/>
                        <w:gridCol w:w="351"/>
                        <w:gridCol w:w="945"/>
                        <w:gridCol w:w="351"/>
                        <w:gridCol w:w="945"/>
                        <w:gridCol w:w="351"/>
                        <w:gridCol w:w="945"/>
                        <w:gridCol w:w="351"/>
                        <w:gridCol w:w="945"/>
                        <w:gridCol w:w="351"/>
                        <w:gridCol w:w="945"/>
                      </w:tblGrid>
                      <w:tr w:rsidR="00200477" w:rsidRPr="004D33F9" w:rsidTr="00EC2311">
                        <w:trPr>
                          <w:trHeight w:val="860"/>
                        </w:trPr>
                        <w:tc>
                          <w:tcPr>
                            <w:tcW w:w="944"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lang w:val="ru-RU"/>
                              </w:rPr>
                            </w:pPr>
                          </w:p>
                        </w:tc>
                        <w:tc>
                          <w:tcPr>
                            <w:tcW w:w="1143" w:type="dxa"/>
                          </w:tcPr>
                          <w:p w:rsidR="00200477" w:rsidRPr="003A3779" w:rsidRDefault="00200477" w:rsidP="007F1EC5">
                            <w:pPr>
                              <w:pStyle w:val="4"/>
                              <w:ind w:left="0"/>
                              <w:rPr>
                                <w:lang w:val="ru-RU"/>
                              </w:rPr>
                            </w:pPr>
                          </w:p>
                        </w:tc>
                        <w:tc>
                          <w:tcPr>
                            <w:tcW w:w="142" w:type="dxa"/>
                          </w:tcPr>
                          <w:p w:rsidR="00200477" w:rsidRPr="003A3779" w:rsidRDefault="00200477" w:rsidP="007F1EC5">
                            <w:pPr>
                              <w:pStyle w:val="4"/>
                              <w:ind w:left="0"/>
                              <w:rPr>
                                <w:lang w:val="ru-RU"/>
                              </w:rPr>
                            </w:pPr>
                          </w:p>
                        </w:tc>
                        <w:tc>
                          <w:tcPr>
                            <w:tcW w:w="945"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lang w:val="ru-RU"/>
                              </w:rPr>
                            </w:pPr>
                          </w:p>
                        </w:tc>
                        <w:tc>
                          <w:tcPr>
                            <w:tcW w:w="945"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lang w:val="ru-RU"/>
                              </w:rPr>
                            </w:pPr>
                          </w:p>
                        </w:tc>
                        <w:tc>
                          <w:tcPr>
                            <w:tcW w:w="945"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lang w:val="ru-RU"/>
                              </w:rPr>
                            </w:pPr>
                          </w:p>
                        </w:tc>
                        <w:tc>
                          <w:tcPr>
                            <w:tcW w:w="945"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lang w:val="ru-RU"/>
                              </w:rPr>
                            </w:pPr>
                          </w:p>
                        </w:tc>
                        <w:tc>
                          <w:tcPr>
                            <w:tcW w:w="945" w:type="dxa"/>
                          </w:tcPr>
                          <w:p w:rsidR="00200477" w:rsidRPr="003A3779" w:rsidRDefault="00200477" w:rsidP="007F1EC5">
                            <w:pPr>
                              <w:pStyle w:val="4"/>
                              <w:ind w:left="0"/>
                              <w:rPr>
                                <w:lang w:val="ru-RU"/>
                              </w:rPr>
                            </w:pPr>
                          </w:p>
                        </w:tc>
                        <w:tc>
                          <w:tcPr>
                            <w:tcW w:w="351" w:type="dxa"/>
                          </w:tcPr>
                          <w:p w:rsidR="00200477" w:rsidRPr="003A3779" w:rsidRDefault="00200477" w:rsidP="007F1EC5">
                            <w:pPr>
                              <w:pStyle w:val="4"/>
                              <w:ind w:left="0"/>
                              <w:rPr>
                                <w:noProof/>
                                <w:lang w:val="ru-RU"/>
                              </w:rPr>
                            </w:pPr>
                          </w:p>
                        </w:tc>
                        <w:tc>
                          <w:tcPr>
                            <w:tcW w:w="945" w:type="dxa"/>
                          </w:tcPr>
                          <w:p w:rsidR="00200477" w:rsidRPr="003A3779" w:rsidRDefault="00200477" w:rsidP="007F1EC5">
                            <w:pPr>
                              <w:pStyle w:val="4"/>
                              <w:ind w:left="0"/>
                              <w:rPr>
                                <w:noProof/>
                                <w:lang w:val="ru-RU"/>
                              </w:rPr>
                            </w:pPr>
                          </w:p>
                        </w:tc>
                      </w:tr>
                      <w:tr w:rsidR="00200477" w:rsidRPr="004D33F9" w:rsidTr="00EC2311">
                        <w:trPr>
                          <w:trHeight w:val="850"/>
                        </w:trPr>
                        <w:tc>
                          <w:tcPr>
                            <w:tcW w:w="944" w:type="dxa"/>
                          </w:tcPr>
                          <w:p w:rsidR="00200477" w:rsidRPr="003A3779" w:rsidRDefault="00200477" w:rsidP="00163038">
                            <w:pPr>
                              <w:pStyle w:val="4"/>
                              <w:ind w:left="0"/>
                              <w:jc w:val="center"/>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1143" w:type="dxa"/>
                          </w:tcPr>
                          <w:p w:rsidR="00200477" w:rsidRPr="003A3779" w:rsidRDefault="00200477" w:rsidP="007F1EC5">
                            <w:pPr>
                              <w:pStyle w:val="4"/>
                              <w:ind w:left="0"/>
                              <w:jc w:val="center"/>
                              <w:rPr>
                                <w:b/>
                                <w:color w:val="FF0000"/>
                                <w:sz w:val="14"/>
                                <w:szCs w:val="14"/>
                                <w:lang w:val="ru-RU"/>
                              </w:rPr>
                            </w:pPr>
                          </w:p>
                        </w:tc>
                        <w:tc>
                          <w:tcPr>
                            <w:tcW w:w="142"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365FE7">
                            <w:pPr>
                              <w:pStyle w:val="4"/>
                              <w:ind w:left="0"/>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163038">
                            <w:pPr>
                              <w:pStyle w:val="4"/>
                              <w:ind w:left="0"/>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163038">
                            <w:pPr>
                              <w:pStyle w:val="4"/>
                              <w:ind w:left="0"/>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163038">
                            <w:pPr>
                              <w:pStyle w:val="4"/>
                              <w:ind w:left="0"/>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7F1EC5">
                            <w:pPr>
                              <w:pStyle w:val="4"/>
                              <w:ind w:left="0"/>
                              <w:jc w:val="center"/>
                              <w:rPr>
                                <w:sz w:val="14"/>
                                <w:szCs w:val="14"/>
                                <w:lang w:val="ru-RU"/>
                              </w:rPr>
                            </w:pPr>
                          </w:p>
                        </w:tc>
                        <w:tc>
                          <w:tcPr>
                            <w:tcW w:w="351" w:type="dxa"/>
                          </w:tcPr>
                          <w:p w:rsidR="00200477" w:rsidRPr="003A3779" w:rsidRDefault="00200477" w:rsidP="007F1EC5">
                            <w:pPr>
                              <w:pStyle w:val="4"/>
                              <w:ind w:left="0"/>
                              <w:jc w:val="center"/>
                              <w:rPr>
                                <w:sz w:val="14"/>
                                <w:szCs w:val="14"/>
                                <w:lang w:val="ru-RU"/>
                              </w:rPr>
                            </w:pPr>
                          </w:p>
                        </w:tc>
                        <w:tc>
                          <w:tcPr>
                            <w:tcW w:w="945" w:type="dxa"/>
                          </w:tcPr>
                          <w:p w:rsidR="00200477" w:rsidRPr="003A3779" w:rsidRDefault="00200477" w:rsidP="007F1EC5">
                            <w:pPr>
                              <w:pStyle w:val="4"/>
                              <w:ind w:left="0"/>
                              <w:jc w:val="center"/>
                              <w:rPr>
                                <w:sz w:val="14"/>
                                <w:szCs w:val="14"/>
                                <w:lang w:val="ru-RU"/>
                              </w:rPr>
                            </w:pPr>
                          </w:p>
                        </w:tc>
                      </w:tr>
                    </w:tbl>
                    <w:p w:rsidR="00200477" w:rsidRPr="003A3779" w:rsidRDefault="00200477" w:rsidP="00BE1E70">
                      <w:pPr>
                        <w:pStyle w:val="4"/>
                        <w:ind w:left="0"/>
                        <w:rPr>
                          <w:sz w:val="14"/>
                          <w:szCs w:val="14"/>
                          <w:lang w:val="ru-RU"/>
                        </w:rPr>
                      </w:pPr>
                    </w:p>
                  </w:txbxContent>
                </v:textbox>
                <w10:wrap anchorx="margin" anchory="page"/>
                <w10:anchorlock/>
              </v:shape>
            </w:pict>
          </mc:Fallback>
        </mc:AlternateContent>
      </w:r>
    </w:p>
    <w:p w:rsidR="00962B25" w:rsidRPr="003A3779" w:rsidRDefault="00FE7B09" w:rsidP="00962B25">
      <w:pPr>
        <w:pStyle w:val="berschriftTextTM"/>
        <w:rPr>
          <w:lang w:val="ru-RU"/>
        </w:rPr>
      </w:pPr>
      <w:r>
        <w:rPr>
          <w:noProof/>
          <w:lang w:val="ru-RU" w:eastAsia="ru-RU"/>
        </w:rPr>
        <w:lastRenderedPageBreak/>
        <mc:AlternateContent>
          <mc:Choice Requires="wps">
            <w:drawing>
              <wp:anchor distT="107950" distB="71755" distL="114300" distR="114300" simplePos="0" relativeHeight="251681792" behindDoc="0" locked="1" layoutInCell="0" allowOverlap="1" wp14:anchorId="55241723" wp14:editId="64988B4E">
                <wp:simplePos x="0" y="0"/>
                <wp:positionH relativeFrom="page">
                  <wp:posOffset>2781300</wp:posOffset>
                </wp:positionH>
                <wp:positionV relativeFrom="page">
                  <wp:posOffset>3981450</wp:posOffset>
                </wp:positionV>
                <wp:extent cx="4156710" cy="1152525"/>
                <wp:effectExtent l="0" t="0" r="0" b="9525"/>
                <wp:wrapTopAndBottom/>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1152525"/>
                        </a:xfrm>
                        <a:prstGeom prst="rect">
                          <a:avLst/>
                        </a:prstGeom>
                        <a:solidFill>
                          <a:srgbClr val="CBC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C5C" w:rsidRPr="003753B5" w:rsidRDefault="003753B5" w:rsidP="00465C5C">
                            <w:pPr>
                              <w:rPr>
                                <w:rFonts w:cs="Arial"/>
                                <w:color w:val="000000"/>
                                <w:lang w:val="ru-RU"/>
                              </w:rPr>
                            </w:pPr>
                            <w:proofErr w:type="gramStart"/>
                            <w:r>
                              <w:rPr>
                                <w:rFonts w:cs="Arial"/>
                                <w:color w:val="000000"/>
                                <w:lang w:val="ru-RU"/>
                              </w:rPr>
                              <w:t>Плотность:</w:t>
                            </w:r>
                            <w:r w:rsidR="00465C5C" w:rsidRPr="003753B5">
                              <w:rPr>
                                <w:rFonts w:cs="Arial"/>
                                <w:color w:val="000000"/>
                                <w:lang w:val="ru-RU"/>
                              </w:rPr>
                              <w:t xml:space="preserve">  </w:t>
                            </w:r>
                            <w:r>
                              <w:rPr>
                                <w:rFonts w:cs="Arial"/>
                                <w:color w:val="000000"/>
                                <w:lang w:val="ru-RU"/>
                              </w:rPr>
                              <w:t>около</w:t>
                            </w:r>
                            <w:proofErr w:type="gramEnd"/>
                            <w:r w:rsidR="00465C5C" w:rsidRPr="003753B5">
                              <w:rPr>
                                <w:rFonts w:cs="Arial"/>
                                <w:color w:val="000000"/>
                                <w:lang w:val="ru-RU"/>
                              </w:rPr>
                              <w:t xml:space="preserve"> 1,01 </w:t>
                            </w:r>
                            <w:r>
                              <w:rPr>
                                <w:rFonts w:cs="Arial"/>
                                <w:color w:val="000000"/>
                                <w:lang w:val="ru-RU"/>
                              </w:rPr>
                              <w:t>г</w:t>
                            </w:r>
                            <w:r w:rsidR="00465C5C" w:rsidRPr="003753B5">
                              <w:rPr>
                                <w:rFonts w:cs="Arial"/>
                                <w:color w:val="000000"/>
                                <w:lang w:val="ru-RU"/>
                              </w:rPr>
                              <w:t>/</w:t>
                            </w:r>
                            <w:r w:rsidR="00465C5C" w:rsidRPr="00465C5C">
                              <w:rPr>
                                <w:rFonts w:cs="Arial"/>
                                <w:color w:val="000000"/>
                              </w:rPr>
                              <w:t>c</w:t>
                            </w:r>
                            <w:r>
                              <w:rPr>
                                <w:rFonts w:cs="Arial"/>
                                <w:color w:val="000000"/>
                                <w:lang w:val="ru-RU"/>
                              </w:rPr>
                              <w:t>м</w:t>
                            </w:r>
                            <w:r w:rsidR="00465C5C" w:rsidRPr="003753B5">
                              <w:rPr>
                                <w:rFonts w:cs="Arial"/>
                                <w:color w:val="000000"/>
                                <w:lang w:val="ru-RU"/>
                              </w:rPr>
                              <w:t xml:space="preserve">³ </w:t>
                            </w:r>
                            <w:r>
                              <w:rPr>
                                <w:rFonts w:cs="Arial"/>
                                <w:color w:val="000000"/>
                                <w:lang w:val="ru-RU"/>
                              </w:rPr>
                              <w:t>при</w:t>
                            </w:r>
                            <w:r w:rsidR="00465C5C" w:rsidRPr="003753B5">
                              <w:rPr>
                                <w:rFonts w:cs="Arial"/>
                                <w:color w:val="000000"/>
                                <w:lang w:val="ru-RU"/>
                              </w:rPr>
                              <w:t xml:space="preserve"> 20 °</w:t>
                            </w:r>
                            <w:r w:rsidR="00465C5C" w:rsidRPr="00465C5C">
                              <w:rPr>
                                <w:rFonts w:cs="Arial"/>
                                <w:color w:val="000000"/>
                              </w:rPr>
                              <w:t>C</w:t>
                            </w:r>
                            <w:r w:rsidR="00465C5C" w:rsidRPr="003753B5">
                              <w:rPr>
                                <w:rFonts w:cs="Arial"/>
                                <w:color w:val="000000"/>
                                <w:lang w:val="ru-RU"/>
                              </w:rPr>
                              <w:t xml:space="preserve"> </w:t>
                            </w:r>
                          </w:p>
                          <w:p w:rsidR="00465C5C" w:rsidRPr="003753B5" w:rsidRDefault="003753B5" w:rsidP="00465C5C">
                            <w:pPr>
                              <w:rPr>
                                <w:rFonts w:cs="Arial"/>
                                <w:color w:val="000000"/>
                                <w:lang w:val="ru-RU"/>
                              </w:rPr>
                            </w:pPr>
                            <w:proofErr w:type="gramStart"/>
                            <w:r>
                              <w:rPr>
                                <w:rFonts w:cs="Arial"/>
                                <w:color w:val="000000"/>
                                <w:lang w:val="ru-RU"/>
                              </w:rPr>
                              <w:t xml:space="preserve">Запах </w:t>
                            </w:r>
                            <w:r w:rsidR="00465C5C" w:rsidRPr="003753B5">
                              <w:rPr>
                                <w:rFonts w:cs="Arial"/>
                                <w:color w:val="000000"/>
                                <w:lang w:val="ru-RU"/>
                              </w:rPr>
                              <w:t>:</w:t>
                            </w:r>
                            <w:proofErr w:type="gramEnd"/>
                            <w:r w:rsidR="00465C5C" w:rsidRPr="003753B5">
                              <w:rPr>
                                <w:rFonts w:cs="Arial"/>
                                <w:color w:val="000000"/>
                                <w:lang w:val="ru-RU"/>
                              </w:rPr>
                              <w:t xml:space="preserve">  </w:t>
                            </w:r>
                            <w:r>
                              <w:rPr>
                                <w:rFonts w:cs="Arial"/>
                                <w:color w:val="000000"/>
                                <w:lang w:val="ru-RU"/>
                              </w:rPr>
                              <w:t>характерный</w:t>
                            </w:r>
                          </w:p>
                          <w:p w:rsidR="00465C5C" w:rsidRPr="003753B5" w:rsidRDefault="003753B5" w:rsidP="00465C5C">
                            <w:pPr>
                              <w:rPr>
                                <w:rFonts w:cs="Arial"/>
                                <w:color w:val="000000"/>
                                <w:lang w:val="ru-RU"/>
                              </w:rPr>
                            </w:pPr>
                            <w:r>
                              <w:rPr>
                                <w:rFonts w:cs="Arial"/>
                                <w:color w:val="000000"/>
                                <w:lang w:val="ru-RU"/>
                              </w:rPr>
                              <w:t>Значение</w:t>
                            </w:r>
                            <w:r w:rsidRPr="003753B5">
                              <w:rPr>
                                <w:rFonts w:cs="Arial"/>
                                <w:color w:val="000000"/>
                                <w:lang w:val="ru-RU"/>
                              </w:rPr>
                              <w:t xml:space="preserve"> </w:t>
                            </w:r>
                            <w:proofErr w:type="gramStart"/>
                            <w:r w:rsidR="00465C5C" w:rsidRPr="00465C5C">
                              <w:rPr>
                                <w:rFonts w:cs="Arial"/>
                                <w:color w:val="000000"/>
                              </w:rPr>
                              <w:t>pH</w:t>
                            </w:r>
                            <w:r w:rsidR="00465C5C" w:rsidRPr="003753B5">
                              <w:rPr>
                                <w:rFonts w:cs="Arial"/>
                                <w:color w:val="000000"/>
                                <w:lang w:val="ru-RU"/>
                              </w:rPr>
                              <w:t>:  6</w:t>
                            </w:r>
                            <w:proofErr w:type="gramEnd"/>
                            <w:r w:rsidR="00465C5C" w:rsidRPr="003753B5">
                              <w:rPr>
                                <w:rFonts w:cs="Arial"/>
                                <w:color w:val="000000"/>
                                <w:lang w:val="ru-RU"/>
                              </w:rPr>
                              <w:t xml:space="preserve">-7 </w:t>
                            </w:r>
                            <w:r>
                              <w:rPr>
                                <w:rFonts w:cs="Arial"/>
                                <w:color w:val="000000"/>
                                <w:lang w:val="ru-RU"/>
                              </w:rPr>
                              <w:t>при</w:t>
                            </w:r>
                            <w:r w:rsidR="00465C5C" w:rsidRPr="003753B5">
                              <w:rPr>
                                <w:rFonts w:cs="Arial"/>
                                <w:color w:val="000000"/>
                                <w:lang w:val="ru-RU"/>
                              </w:rPr>
                              <w:t xml:space="preserve"> 10 %</w:t>
                            </w:r>
                            <w:r>
                              <w:rPr>
                                <w:rFonts w:cs="Arial"/>
                                <w:color w:val="000000"/>
                                <w:lang w:val="ru-RU"/>
                              </w:rPr>
                              <w:t>-ной концентрации</w:t>
                            </w:r>
                          </w:p>
                          <w:p w:rsidR="00465C5C" w:rsidRPr="003753B5" w:rsidRDefault="003753B5" w:rsidP="00465C5C">
                            <w:pPr>
                              <w:rPr>
                                <w:rFonts w:cs="Arial"/>
                                <w:color w:val="000000"/>
                                <w:lang w:val="ru-RU"/>
                              </w:rPr>
                            </w:pPr>
                            <w:r>
                              <w:rPr>
                                <w:rFonts w:cs="Arial"/>
                                <w:color w:val="000000"/>
                                <w:lang w:val="ru-RU"/>
                              </w:rPr>
                              <w:t xml:space="preserve">Формы </w:t>
                            </w:r>
                            <w:proofErr w:type="gramStart"/>
                            <w:r>
                              <w:rPr>
                                <w:rFonts w:cs="Arial"/>
                                <w:color w:val="000000"/>
                                <w:lang w:val="ru-RU"/>
                              </w:rPr>
                              <w:t>поставки</w:t>
                            </w:r>
                            <w:r w:rsidR="00465C5C" w:rsidRPr="003753B5">
                              <w:rPr>
                                <w:rFonts w:cs="Arial"/>
                                <w:color w:val="000000"/>
                                <w:lang w:val="ru-RU"/>
                              </w:rPr>
                              <w:t xml:space="preserve">:  </w:t>
                            </w:r>
                            <w:r>
                              <w:rPr>
                                <w:rFonts w:cs="Arial"/>
                                <w:color w:val="000000"/>
                                <w:lang w:val="ru-RU"/>
                              </w:rPr>
                              <w:t>пластиковая</w:t>
                            </w:r>
                            <w:proofErr w:type="gramEnd"/>
                            <w:r>
                              <w:rPr>
                                <w:rFonts w:cs="Arial"/>
                                <w:color w:val="000000"/>
                                <w:lang w:val="ru-RU"/>
                              </w:rPr>
                              <w:t xml:space="preserve"> канистра</w:t>
                            </w:r>
                            <w:r w:rsidR="00465C5C" w:rsidRPr="003753B5">
                              <w:rPr>
                                <w:rFonts w:cs="Arial"/>
                                <w:color w:val="000000"/>
                                <w:lang w:val="ru-RU"/>
                              </w:rPr>
                              <w:t xml:space="preserve"> 30 </w:t>
                            </w:r>
                            <w:r>
                              <w:rPr>
                                <w:rFonts w:cs="Arial"/>
                                <w:color w:val="000000"/>
                                <w:lang w:val="ru-RU"/>
                              </w:rPr>
                              <w:t>кг</w:t>
                            </w:r>
                            <w:r w:rsidR="00465C5C" w:rsidRPr="003753B5">
                              <w:rPr>
                                <w:rFonts w:cs="Arial"/>
                                <w:color w:val="000000"/>
                                <w:lang w:val="ru-RU"/>
                              </w:rPr>
                              <w:t xml:space="preserve"> </w:t>
                            </w:r>
                          </w:p>
                          <w:p w:rsidR="00465C5C" w:rsidRPr="003753B5" w:rsidRDefault="003753B5" w:rsidP="00465C5C">
                            <w:pPr>
                              <w:rPr>
                                <w:rFonts w:cs="Arial"/>
                                <w:color w:val="000000"/>
                                <w:lang w:val="ru-RU"/>
                              </w:rPr>
                            </w:pPr>
                            <w:proofErr w:type="gramStart"/>
                            <w:r>
                              <w:rPr>
                                <w:rFonts w:cs="Arial"/>
                                <w:color w:val="000000"/>
                                <w:lang w:val="ru-RU"/>
                              </w:rPr>
                              <w:t>Цвет</w:t>
                            </w:r>
                            <w:r w:rsidR="00465C5C" w:rsidRPr="003753B5">
                              <w:rPr>
                                <w:rFonts w:cs="Arial"/>
                                <w:color w:val="000000"/>
                                <w:lang w:val="ru-RU"/>
                              </w:rPr>
                              <w:t xml:space="preserve">:  </w:t>
                            </w:r>
                            <w:r>
                              <w:rPr>
                                <w:rFonts w:cs="Arial"/>
                                <w:color w:val="000000"/>
                                <w:lang w:val="ru-RU"/>
                              </w:rPr>
                              <w:t>бесцветный</w:t>
                            </w:r>
                            <w:proofErr w:type="gramEnd"/>
                            <w:r w:rsidR="00465C5C" w:rsidRPr="003753B5">
                              <w:rPr>
                                <w:rFonts w:cs="Arial"/>
                                <w:color w:val="000000"/>
                                <w:lang w:val="ru-RU"/>
                              </w:rPr>
                              <w:t xml:space="preserve"> </w:t>
                            </w:r>
                          </w:p>
                          <w:p w:rsidR="00465C5C" w:rsidRPr="003753B5" w:rsidRDefault="00465C5C" w:rsidP="00465C5C">
                            <w:pPr>
                              <w:rPr>
                                <w:rFonts w:cs="Arial"/>
                                <w:color w:val="000000"/>
                                <w:lang w:val="ru-RU"/>
                              </w:rPr>
                            </w:pPr>
                            <w:r w:rsidRPr="003753B5">
                              <w:rPr>
                                <w:rFonts w:cs="Arial"/>
                                <w:color w:val="000000"/>
                                <w:lang w:val="ru-RU"/>
                              </w:rPr>
                              <w:t xml:space="preserve"> </w:t>
                            </w:r>
                          </w:p>
                          <w:p w:rsidR="00200477" w:rsidRPr="003753B5" w:rsidRDefault="003753B5" w:rsidP="00465C5C">
                            <w:pPr>
                              <w:rPr>
                                <w:sz w:val="16"/>
                                <w:szCs w:val="16"/>
                                <w:lang w:val="ru-RU"/>
                              </w:rPr>
                            </w:pPr>
                            <w:r>
                              <w:rPr>
                                <w:rFonts w:cs="Arial"/>
                                <w:color w:val="000000"/>
                                <w:sz w:val="16"/>
                                <w:szCs w:val="16"/>
                                <w:lang w:val="ru-RU"/>
                              </w:rPr>
                              <w:t xml:space="preserve">Указанные характеристики </w:t>
                            </w:r>
                            <w:proofErr w:type="gramStart"/>
                            <w:r>
                              <w:rPr>
                                <w:rFonts w:cs="Arial"/>
                                <w:color w:val="000000"/>
                                <w:sz w:val="16"/>
                                <w:szCs w:val="16"/>
                                <w:lang w:val="ru-RU"/>
                              </w:rPr>
                              <w:t xml:space="preserve">являются </w:t>
                            </w:r>
                            <w:r w:rsidR="00550625">
                              <w:rPr>
                                <w:rFonts w:cs="Arial"/>
                                <w:color w:val="000000"/>
                                <w:sz w:val="16"/>
                                <w:szCs w:val="16"/>
                                <w:lang w:val="ru-RU"/>
                              </w:rPr>
                              <w:t xml:space="preserve"> </w:t>
                            </w:r>
                            <w:r>
                              <w:rPr>
                                <w:rFonts w:cs="Arial"/>
                                <w:color w:val="000000"/>
                                <w:sz w:val="16"/>
                                <w:szCs w:val="16"/>
                                <w:lang w:val="ru-RU"/>
                              </w:rPr>
                              <w:t>типичными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41723" id="Text Box 25" o:spid="_x0000_s1027" type="#_x0000_t202" style="position:absolute;margin-left:219pt;margin-top:313.5pt;width:327.3pt;height:90.75pt;z-index:251681792;visibility:visible;mso-wrap-style:square;mso-width-percent:0;mso-height-percent:0;mso-wrap-distance-left:9pt;mso-wrap-distance-top:8.5pt;mso-wrap-distance-right:9pt;mso-wrap-distance-bottom:5.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" o:allowincell="f" fillcolor="#cbcbff" stroked="f">
                <v:textbox>
                  <w:txbxContent>
                    <w:p w:rsidR="00465C5C" w:rsidRPr="003753B5" w:rsidRDefault="003753B5" w:rsidP="00465C5C">
                      <w:pPr>
                        <w:rPr>
                          <w:rFonts w:cs="Arial"/>
                          <w:color w:val="000000"/>
                          <w:lang w:val="ru-RU"/>
                        </w:rPr>
                      </w:pPr>
                      <w:r>
                        <w:rPr>
                          <w:rFonts w:cs="Arial"/>
                          <w:color w:val="000000"/>
                          <w:lang w:val="ru-RU"/>
                        </w:rPr>
                        <w:t>Плотность:</w:t>
                      </w:r>
                      <w:r w:rsidR="00465C5C" w:rsidRPr="003753B5">
                        <w:rPr>
                          <w:rFonts w:cs="Arial"/>
                          <w:color w:val="000000"/>
                          <w:lang w:val="ru-RU"/>
                        </w:rPr>
                        <w:t xml:space="preserve">  </w:t>
                      </w:r>
                      <w:r>
                        <w:rPr>
                          <w:rFonts w:cs="Arial"/>
                          <w:color w:val="000000"/>
                          <w:lang w:val="ru-RU"/>
                        </w:rPr>
                        <w:t>около</w:t>
                      </w:r>
                      <w:r w:rsidR="00465C5C" w:rsidRPr="003753B5">
                        <w:rPr>
                          <w:rFonts w:cs="Arial"/>
                          <w:color w:val="000000"/>
                          <w:lang w:val="ru-RU"/>
                        </w:rPr>
                        <w:t xml:space="preserve"> 1,01 </w:t>
                      </w:r>
                      <w:r>
                        <w:rPr>
                          <w:rFonts w:cs="Arial"/>
                          <w:color w:val="000000"/>
                          <w:lang w:val="ru-RU"/>
                        </w:rPr>
                        <w:t>г</w:t>
                      </w:r>
                      <w:r w:rsidR="00465C5C" w:rsidRPr="003753B5">
                        <w:rPr>
                          <w:rFonts w:cs="Arial"/>
                          <w:color w:val="000000"/>
                          <w:lang w:val="ru-RU"/>
                        </w:rPr>
                        <w:t>/</w:t>
                      </w:r>
                      <w:r w:rsidR="00465C5C" w:rsidRPr="00465C5C">
                        <w:rPr>
                          <w:rFonts w:cs="Arial"/>
                          <w:color w:val="000000"/>
                        </w:rPr>
                        <w:t>c</w:t>
                      </w:r>
                      <w:r>
                        <w:rPr>
                          <w:rFonts w:cs="Arial"/>
                          <w:color w:val="000000"/>
                          <w:lang w:val="ru-RU"/>
                        </w:rPr>
                        <w:t>м</w:t>
                      </w:r>
                      <w:r w:rsidR="00465C5C" w:rsidRPr="003753B5">
                        <w:rPr>
                          <w:rFonts w:cs="Arial"/>
                          <w:color w:val="000000"/>
                          <w:lang w:val="ru-RU"/>
                        </w:rPr>
                        <w:t xml:space="preserve">³ </w:t>
                      </w:r>
                      <w:r>
                        <w:rPr>
                          <w:rFonts w:cs="Arial"/>
                          <w:color w:val="000000"/>
                          <w:lang w:val="ru-RU"/>
                        </w:rPr>
                        <w:t>при</w:t>
                      </w:r>
                      <w:r w:rsidR="00465C5C" w:rsidRPr="003753B5">
                        <w:rPr>
                          <w:rFonts w:cs="Arial"/>
                          <w:color w:val="000000"/>
                          <w:lang w:val="ru-RU"/>
                        </w:rPr>
                        <w:t xml:space="preserve"> 20 °</w:t>
                      </w:r>
                      <w:r w:rsidR="00465C5C" w:rsidRPr="00465C5C">
                        <w:rPr>
                          <w:rFonts w:cs="Arial"/>
                          <w:color w:val="000000"/>
                        </w:rPr>
                        <w:t>C</w:t>
                      </w:r>
                      <w:r w:rsidR="00465C5C" w:rsidRPr="003753B5">
                        <w:rPr>
                          <w:rFonts w:cs="Arial"/>
                          <w:color w:val="000000"/>
                          <w:lang w:val="ru-RU"/>
                        </w:rPr>
                        <w:t xml:space="preserve"> </w:t>
                      </w:r>
                    </w:p>
                    <w:p w:rsidR="00465C5C" w:rsidRPr="003753B5" w:rsidRDefault="003753B5" w:rsidP="00465C5C">
                      <w:pPr>
                        <w:rPr>
                          <w:rFonts w:cs="Arial"/>
                          <w:color w:val="000000"/>
                          <w:lang w:val="ru-RU"/>
                        </w:rPr>
                      </w:pPr>
                      <w:r>
                        <w:rPr>
                          <w:rFonts w:cs="Arial"/>
                          <w:color w:val="000000"/>
                          <w:lang w:val="ru-RU"/>
                        </w:rPr>
                        <w:t xml:space="preserve">Запах </w:t>
                      </w:r>
                      <w:r w:rsidR="00465C5C" w:rsidRPr="003753B5">
                        <w:rPr>
                          <w:rFonts w:cs="Arial"/>
                          <w:color w:val="000000"/>
                          <w:lang w:val="ru-RU"/>
                        </w:rPr>
                        <w:t xml:space="preserve">:  </w:t>
                      </w:r>
                      <w:r>
                        <w:rPr>
                          <w:rFonts w:cs="Arial"/>
                          <w:color w:val="000000"/>
                          <w:lang w:val="ru-RU"/>
                        </w:rPr>
                        <w:t>характерный</w:t>
                      </w:r>
                    </w:p>
                    <w:p w:rsidR="00465C5C" w:rsidRPr="003753B5" w:rsidRDefault="003753B5" w:rsidP="00465C5C">
                      <w:pPr>
                        <w:rPr>
                          <w:rFonts w:cs="Arial"/>
                          <w:color w:val="000000"/>
                          <w:lang w:val="ru-RU"/>
                        </w:rPr>
                      </w:pPr>
                      <w:r>
                        <w:rPr>
                          <w:rFonts w:cs="Arial"/>
                          <w:color w:val="000000"/>
                          <w:lang w:val="ru-RU"/>
                        </w:rPr>
                        <w:t>Значение</w:t>
                      </w:r>
                      <w:r w:rsidRPr="003753B5">
                        <w:rPr>
                          <w:rFonts w:cs="Arial"/>
                          <w:color w:val="000000"/>
                          <w:lang w:val="ru-RU"/>
                        </w:rPr>
                        <w:t xml:space="preserve"> </w:t>
                      </w:r>
                      <w:r w:rsidR="00465C5C" w:rsidRPr="00465C5C">
                        <w:rPr>
                          <w:rFonts w:cs="Arial"/>
                          <w:color w:val="000000"/>
                        </w:rPr>
                        <w:t>pH</w:t>
                      </w:r>
                      <w:r w:rsidR="00465C5C" w:rsidRPr="003753B5">
                        <w:rPr>
                          <w:rFonts w:cs="Arial"/>
                          <w:color w:val="000000"/>
                          <w:lang w:val="ru-RU"/>
                        </w:rPr>
                        <w:t xml:space="preserve">:  6-7 </w:t>
                      </w:r>
                      <w:r>
                        <w:rPr>
                          <w:rFonts w:cs="Arial"/>
                          <w:color w:val="000000"/>
                          <w:lang w:val="ru-RU"/>
                        </w:rPr>
                        <w:t>при</w:t>
                      </w:r>
                      <w:r w:rsidR="00465C5C" w:rsidRPr="003753B5">
                        <w:rPr>
                          <w:rFonts w:cs="Arial"/>
                          <w:color w:val="000000"/>
                          <w:lang w:val="ru-RU"/>
                        </w:rPr>
                        <w:t xml:space="preserve"> 10 %</w:t>
                      </w:r>
                      <w:r>
                        <w:rPr>
                          <w:rFonts w:cs="Arial"/>
                          <w:color w:val="000000"/>
                          <w:lang w:val="ru-RU"/>
                        </w:rPr>
                        <w:t>-ной концентрации</w:t>
                      </w:r>
                    </w:p>
                    <w:p w:rsidR="00465C5C" w:rsidRPr="003753B5" w:rsidRDefault="003753B5" w:rsidP="00465C5C">
                      <w:pPr>
                        <w:rPr>
                          <w:rFonts w:cs="Arial"/>
                          <w:color w:val="000000"/>
                          <w:lang w:val="ru-RU"/>
                        </w:rPr>
                      </w:pPr>
                      <w:r>
                        <w:rPr>
                          <w:rFonts w:cs="Arial"/>
                          <w:color w:val="000000"/>
                          <w:lang w:val="ru-RU"/>
                        </w:rPr>
                        <w:t>Формы поставки</w:t>
                      </w:r>
                      <w:r w:rsidR="00465C5C" w:rsidRPr="003753B5">
                        <w:rPr>
                          <w:rFonts w:cs="Arial"/>
                          <w:color w:val="000000"/>
                          <w:lang w:val="ru-RU"/>
                        </w:rPr>
                        <w:t xml:space="preserve">:  </w:t>
                      </w:r>
                      <w:r>
                        <w:rPr>
                          <w:rFonts w:cs="Arial"/>
                          <w:color w:val="000000"/>
                          <w:lang w:val="ru-RU"/>
                        </w:rPr>
                        <w:t>пластиковая канистра</w:t>
                      </w:r>
                      <w:r w:rsidR="00465C5C" w:rsidRPr="003753B5">
                        <w:rPr>
                          <w:rFonts w:cs="Arial"/>
                          <w:color w:val="000000"/>
                          <w:lang w:val="ru-RU"/>
                        </w:rPr>
                        <w:t xml:space="preserve"> 30 </w:t>
                      </w:r>
                      <w:r>
                        <w:rPr>
                          <w:rFonts w:cs="Arial"/>
                          <w:color w:val="000000"/>
                          <w:lang w:val="ru-RU"/>
                        </w:rPr>
                        <w:t>кг</w:t>
                      </w:r>
                      <w:r w:rsidR="00465C5C" w:rsidRPr="003753B5">
                        <w:rPr>
                          <w:rFonts w:cs="Arial"/>
                          <w:color w:val="000000"/>
                          <w:lang w:val="ru-RU"/>
                        </w:rPr>
                        <w:t xml:space="preserve"> </w:t>
                      </w:r>
                    </w:p>
                    <w:p w:rsidR="00465C5C" w:rsidRPr="003753B5" w:rsidRDefault="003753B5" w:rsidP="00465C5C">
                      <w:pPr>
                        <w:rPr>
                          <w:rFonts w:cs="Arial"/>
                          <w:color w:val="000000"/>
                          <w:lang w:val="ru-RU"/>
                        </w:rPr>
                      </w:pPr>
                      <w:r>
                        <w:rPr>
                          <w:rFonts w:cs="Arial"/>
                          <w:color w:val="000000"/>
                          <w:lang w:val="ru-RU"/>
                        </w:rPr>
                        <w:t>Цвет</w:t>
                      </w:r>
                      <w:r w:rsidR="00465C5C" w:rsidRPr="003753B5">
                        <w:rPr>
                          <w:rFonts w:cs="Arial"/>
                          <w:color w:val="000000"/>
                          <w:lang w:val="ru-RU"/>
                        </w:rPr>
                        <w:t xml:space="preserve">:  </w:t>
                      </w:r>
                      <w:r>
                        <w:rPr>
                          <w:rFonts w:cs="Arial"/>
                          <w:color w:val="000000"/>
                          <w:lang w:val="ru-RU"/>
                        </w:rPr>
                        <w:t>бесцветный</w:t>
                      </w:r>
                      <w:r w:rsidR="00465C5C" w:rsidRPr="003753B5">
                        <w:rPr>
                          <w:rFonts w:cs="Arial"/>
                          <w:color w:val="000000"/>
                          <w:lang w:val="ru-RU"/>
                        </w:rPr>
                        <w:t xml:space="preserve"> </w:t>
                      </w:r>
                    </w:p>
                    <w:p w:rsidR="00465C5C" w:rsidRPr="003753B5" w:rsidRDefault="00465C5C" w:rsidP="00465C5C">
                      <w:pPr>
                        <w:rPr>
                          <w:rFonts w:cs="Arial"/>
                          <w:color w:val="000000"/>
                          <w:lang w:val="ru-RU"/>
                        </w:rPr>
                      </w:pPr>
                      <w:r w:rsidRPr="003753B5">
                        <w:rPr>
                          <w:rFonts w:cs="Arial"/>
                          <w:color w:val="000000"/>
                          <w:lang w:val="ru-RU"/>
                        </w:rPr>
                        <w:t xml:space="preserve"> </w:t>
                      </w:r>
                    </w:p>
                    <w:p w:rsidR="00200477" w:rsidRPr="003753B5" w:rsidRDefault="003753B5" w:rsidP="00465C5C">
                      <w:pPr>
                        <w:rPr>
                          <w:sz w:val="16"/>
                          <w:szCs w:val="16"/>
                          <w:lang w:val="ru-RU"/>
                        </w:rPr>
                      </w:pPr>
                      <w:r>
                        <w:rPr>
                          <w:rFonts w:cs="Arial"/>
                          <w:color w:val="000000"/>
                          <w:sz w:val="16"/>
                          <w:szCs w:val="16"/>
                          <w:lang w:val="ru-RU"/>
                        </w:rPr>
                        <w:t xml:space="preserve">Указанные характеристики являются </w:t>
                      </w:r>
                      <w:r w:rsidR="00550625">
                        <w:rPr>
                          <w:rFonts w:cs="Arial"/>
                          <w:color w:val="000000"/>
                          <w:sz w:val="16"/>
                          <w:szCs w:val="16"/>
                          <w:lang w:val="ru-RU"/>
                        </w:rPr>
                        <w:t xml:space="preserve"> </w:t>
                      </w:r>
                      <w:r>
                        <w:rPr>
                          <w:rFonts w:cs="Arial"/>
                          <w:color w:val="000000"/>
                          <w:sz w:val="16"/>
                          <w:szCs w:val="16"/>
                          <w:lang w:val="ru-RU"/>
                        </w:rPr>
                        <w:t>типичными</w:t>
                      </w:r>
                    </w:p>
                  </w:txbxContent>
                </v:textbox>
                <w10:wrap type="topAndBottom" anchorx="page" anchory="page"/>
                <w10:anchorlock/>
              </v:shape>
            </w:pict>
          </mc:Fallback>
        </mc:AlternateContent>
      </w:r>
      <w:r>
        <w:rPr>
          <w:noProof/>
          <w:lang w:val="ru-RU" w:eastAsia="ru-RU"/>
        </w:rPr>
        <mc:AlternateContent>
          <mc:Choice Requires="wps">
            <w:drawing>
              <wp:anchor distT="0" distB="0" distL="114300" distR="114300" simplePos="0" relativeHeight="251680768" behindDoc="0" locked="1" layoutInCell="0" allowOverlap="1" wp14:anchorId="4B251743" wp14:editId="68FA3CB4">
                <wp:simplePos x="0" y="0"/>
                <wp:positionH relativeFrom="page">
                  <wp:posOffset>2779395</wp:posOffset>
                </wp:positionH>
                <wp:positionV relativeFrom="page">
                  <wp:posOffset>3836670</wp:posOffset>
                </wp:positionV>
                <wp:extent cx="4147185" cy="147320"/>
                <wp:effectExtent l="0" t="0" r="5715" b="5080"/>
                <wp:wrapTopAndBottom/>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185" cy="1473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477" w:rsidRPr="003753B5" w:rsidRDefault="003753B5" w:rsidP="00962B25">
                            <w:pPr>
                              <w:pStyle w:val="berschriftTextTM"/>
                              <w:rPr>
                                <w:lang w:val="ru-RU"/>
                              </w:rPr>
                            </w:pPr>
                            <w:r>
                              <w:rPr>
                                <w:lang w:val="ru-RU"/>
                              </w:rPr>
                              <w:t>Технические характеристики</w:t>
                            </w:r>
                          </w:p>
                        </w:txbxContent>
                      </wps:txbx>
                      <wps:bodyPr rot="0" vert="horz" wrap="square" lIns="36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1743" id="Rectangle 24" o:spid="_x0000_s1028" style="position:absolute;margin-left:218.85pt;margin-top:302.1pt;width:326.55pt;height:11.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" o:allowincell="f" fillcolor="navy" stroked="f">
                <v:textbox inset="1mm,0,,0">
                  <w:txbxContent>
                    <w:p w:rsidR="00200477" w:rsidRPr="003753B5" w:rsidRDefault="003753B5" w:rsidP="00962B25">
                      <w:pPr>
                        <w:pStyle w:val="berschriftTextTM"/>
                        <w:rPr>
                          <w:lang w:val="ru-RU"/>
                        </w:rPr>
                      </w:pPr>
                      <w:r>
                        <w:rPr>
                          <w:lang w:val="ru-RU"/>
                        </w:rPr>
                        <w:t>Технические характеристики</w:t>
                      </w:r>
                    </w:p>
                  </w:txbxContent>
                </v:textbox>
                <w10:wrap type="topAndBottom" anchorx="page" anchory="page"/>
                <w10:anchorlock/>
              </v:rect>
            </w:pict>
          </mc:Fallback>
        </mc:AlternateContent>
      </w:r>
      <w:r w:rsidR="003753B5">
        <w:rPr>
          <w:lang w:val="ru-RU"/>
        </w:rPr>
        <w:t>Область применения</w:t>
      </w:r>
    </w:p>
    <w:p w:rsidR="00C60EAC" w:rsidRPr="003753B5" w:rsidRDefault="003A3779" w:rsidP="003753B5">
      <w:pPr>
        <w:rPr>
          <w:lang w:val="ru-RU"/>
        </w:rPr>
      </w:pPr>
      <w:r>
        <w:rPr>
          <w:lang w:val="ru-RU"/>
        </w:rPr>
        <w:t xml:space="preserve">Для обработки деревянных конструкций внутри и снаружи, без контакта с землей, относящихся к классам опасности </w:t>
      </w:r>
      <w:r w:rsidR="00A82C2F" w:rsidRPr="003A3779">
        <w:rPr>
          <w:lang w:val="ru-RU"/>
        </w:rPr>
        <w:t xml:space="preserve">1, 2 </w:t>
      </w:r>
      <w:r>
        <w:rPr>
          <w:lang w:val="ru-RU"/>
        </w:rPr>
        <w:t>и</w:t>
      </w:r>
      <w:r w:rsidR="00A82C2F" w:rsidRPr="003A3779">
        <w:rPr>
          <w:lang w:val="ru-RU"/>
        </w:rPr>
        <w:t xml:space="preserve"> 3 </w:t>
      </w:r>
      <w:r>
        <w:rPr>
          <w:lang w:val="ru-RU"/>
        </w:rPr>
        <w:t xml:space="preserve">в соответствии с </w:t>
      </w:r>
      <w:proofErr w:type="gramStart"/>
      <w:r>
        <w:rPr>
          <w:lang w:val="ru-RU"/>
        </w:rPr>
        <w:t xml:space="preserve">требованиями </w:t>
      </w:r>
      <w:r w:rsidR="00A82C2F" w:rsidRPr="003A3779">
        <w:rPr>
          <w:lang w:val="ru-RU"/>
        </w:rPr>
        <w:t xml:space="preserve"> </w:t>
      </w:r>
      <w:r w:rsidR="00A82C2F">
        <w:t>DIN</w:t>
      </w:r>
      <w:proofErr w:type="gramEnd"/>
      <w:r w:rsidR="00A82C2F" w:rsidRPr="003A3779">
        <w:rPr>
          <w:lang w:val="ru-RU"/>
        </w:rPr>
        <w:t xml:space="preserve"> 68 800, </w:t>
      </w:r>
      <w:r>
        <w:rPr>
          <w:lang w:val="ru-RU"/>
        </w:rPr>
        <w:t xml:space="preserve">часть </w:t>
      </w:r>
      <w:r w:rsidR="00A82C2F" w:rsidRPr="003A3779">
        <w:rPr>
          <w:lang w:val="ru-RU"/>
        </w:rPr>
        <w:t xml:space="preserve">3, </w:t>
      </w:r>
      <w:r w:rsidR="003753B5">
        <w:rPr>
          <w:lang w:val="ru-RU"/>
        </w:rPr>
        <w:t xml:space="preserve">например, стропил, инженерных конструкций и в </w:t>
      </w:r>
      <w:proofErr w:type="spellStart"/>
      <w:r w:rsidR="003753B5">
        <w:rPr>
          <w:lang w:val="ru-RU"/>
        </w:rPr>
        <w:t>выостном</w:t>
      </w:r>
      <w:proofErr w:type="spellEnd"/>
      <w:r w:rsidR="003753B5">
        <w:rPr>
          <w:lang w:val="ru-RU"/>
        </w:rPr>
        <w:t xml:space="preserve"> строительстве.</w:t>
      </w:r>
    </w:p>
    <w:p w:rsidR="00A82C2F" w:rsidRPr="003753B5" w:rsidRDefault="00A82C2F" w:rsidP="00A82C2F">
      <w:pPr>
        <w:rPr>
          <w:lang w:val="ru-RU"/>
        </w:rPr>
      </w:pPr>
    </w:p>
    <w:p w:rsidR="00962B25" w:rsidRPr="003753B5" w:rsidRDefault="003753B5" w:rsidP="00962B25">
      <w:pPr>
        <w:pStyle w:val="berschriftTextTM"/>
        <w:rPr>
          <w:noProof/>
          <w:lang w:val="ru-RU"/>
        </w:rPr>
      </w:pPr>
      <w:r>
        <w:rPr>
          <w:noProof/>
          <w:lang w:val="ru-RU"/>
        </w:rPr>
        <w:t>Свойства продукта</w:t>
      </w:r>
    </w:p>
    <w:p w:rsidR="00BC5BF6" w:rsidRPr="00BC5BF6" w:rsidRDefault="00BC5BF6" w:rsidP="00BC5BF6">
      <w:pPr>
        <w:rPr>
          <w:rFonts w:cs="Arial"/>
          <w:color w:val="000000"/>
          <w:lang w:val="ru-RU"/>
        </w:rPr>
      </w:pPr>
      <w:proofErr w:type="spellStart"/>
      <w:r w:rsidRPr="00BC5BF6">
        <w:rPr>
          <w:rFonts w:cs="Arial"/>
          <w:color w:val="000000"/>
          <w:lang w:val="ru-RU"/>
        </w:rPr>
        <w:t>Adolit</w:t>
      </w:r>
      <w:proofErr w:type="spellEnd"/>
      <w:r w:rsidRPr="00BC5BF6">
        <w:rPr>
          <w:rFonts w:cs="Arial"/>
          <w:color w:val="000000"/>
          <w:lang w:val="ru-RU"/>
        </w:rPr>
        <w:t xml:space="preserve"> TPPI - водорастворим</w:t>
      </w:r>
      <w:r>
        <w:rPr>
          <w:rFonts w:cs="Arial"/>
          <w:color w:val="000000"/>
          <w:lang w:val="ru-RU"/>
        </w:rPr>
        <w:t>ый</w:t>
      </w:r>
      <w:r w:rsidRPr="00BC5BF6">
        <w:rPr>
          <w:rFonts w:cs="Arial"/>
          <w:color w:val="000000"/>
          <w:lang w:val="ru-RU"/>
        </w:rPr>
        <w:t xml:space="preserve"> </w:t>
      </w:r>
    </w:p>
    <w:p w:rsidR="00BC5BF6" w:rsidRPr="00BC5BF6" w:rsidRDefault="00BC5BF6" w:rsidP="00BC5BF6">
      <w:pPr>
        <w:rPr>
          <w:rFonts w:cs="Arial"/>
          <w:color w:val="000000"/>
          <w:lang w:val="ru-RU"/>
        </w:rPr>
      </w:pPr>
      <w:r>
        <w:rPr>
          <w:rFonts w:cs="Arial"/>
          <w:color w:val="000000"/>
          <w:lang w:val="ru-RU"/>
        </w:rPr>
        <w:t>к</w:t>
      </w:r>
      <w:r w:rsidRPr="00BC5BF6">
        <w:rPr>
          <w:rFonts w:cs="Arial"/>
          <w:color w:val="000000"/>
          <w:lang w:val="ru-RU"/>
        </w:rPr>
        <w:t>онцентрат</w:t>
      </w:r>
      <w:r>
        <w:rPr>
          <w:rFonts w:cs="Arial"/>
          <w:color w:val="000000"/>
          <w:lang w:val="ru-RU"/>
        </w:rPr>
        <w:t xml:space="preserve"> для профилактической </w:t>
      </w:r>
      <w:r w:rsidRPr="00BC5BF6">
        <w:rPr>
          <w:rFonts w:cs="Arial"/>
          <w:color w:val="000000"/>
          <w:lang w:val="ru-RU"/>
        </w:rPr>
        <w:t xml:space="preserve">защиты древесины </w:t>
      </w:r>
      <w:r>
        <w:rPr>
          <w:rFonts w:cs="Arial"/>
          <w:color w:val="000000"/>
          <w:lang w:val="ru-RU"/>
        </w:rPr>
        <w:t xml:space="preserve">от </w:t>
      </w:r>
      <w:proofErr w:type="spellStart"/>
      <w:r>
        <w:rPr>
          <w:rFonts w:cs="Arial"/>
          <w:color w:val="000000"/>
          <w:lang w:val="ru-RU"/>
        </w:rPr>
        <w:t>дереворазрущающих</w:t>
      </w:r>
      <w:proofErr w:type="spellEnd"/>
      <w:r w:rsidRPr="00BC5BF6">
        <w:rPr>
          <w:rFonts w:cs="Arial"/>
          <w:color w:val="000000"/>
          <w:lang w:val="ru-RU"/>
        </w:rPr>
        <w:t xml:space="preserve"> грибов и насекомых. Одновременно</w:t>
      </w:r>
      <w:r>
        <w:rPr>
          <w:rFonts w:cs="Arial"/>
          <w:color w:val="000000"/>
          <w:lang w:val="ru-RU"/>
        </w:rPr>
        <w:t xml:space="preserve"> дает</w:t>
      </w:r>
      <w:r w:rsidRPr="00BC5BF6">
        <w:rPr>
          <w:rFonts w:cs="Arial"/>
          <w:color w:val="000000"/>
          <w:lang w:val="ru-RU"/>
        </w:rPr>
        <w:t xml:space="preserve"> временн</w:t>
      </w:r>
      <w:r>
        <w:rPr>
          <w:rFonts w:cs="Arial"/>
          <w:color w:val="000000"/>
          <w:lang w:val="ru-RU"/>
        </w:rPr>
        <w:t>ую</w:t>
      </w:r>
      <w:r w:rsidRPr="00BC5BF6">
        <w:rPr>
          <w:rFonts w:cs="Arial"/>
          <w:color w:val="000000"/>
          <w:lang w:val="ru-RU"/>
        </w:rPr>
        <w:t xml:space="preserve"> защит</w:t>
      </w:r>
      <w:r>
        <w:rPr>
          <w:rFonts w:cs="Arial"/>
          <w:color w:val="000000"/>
          <w:lang w:val="ru-RU"/>
        </w:rPr>
        <w:t>у от синевы и плесени на время высыхания и фиксации. Продукт имеет слабый запах, после высыхания запах нейтральный</w:t>
      </w:r>
      <w:r w:rsidRPr="00BC5BF6">
        <w:rPr>
          <w:rFonts w:cs="Arial"/>
          <w:color w:val="000000"/>
          <w:lang w:val="ru-RU"/>
        </w:rPr>
        <w:t xml:space="preserve"> </w:t>
      </w:r>
    </w:p>
    <w:p w:rsidR="00962B25" w:rsidRPr="00CB7F8B" w:rsidRDefault="00962B25" w:rsidP="00962B25">
      <w:pPr>
        <w:rPr>
          <w:lang w:val="ru-RU"/>
        </w:rPr>
      </w:pPr>
    </w:p>
    <w:p w:rsidR="00962B25" w:rsidRPr="00550625" w:rsidRDefault="00550625" w:rsidP="00A9660D">
      <w:pPr>
        <w:pStyle w:val="berschriftTextTM"/>
        <w:rPr>
          <w:noProof/>
          <w:color w:val="auto"/>
          <w:lang w:val="ru-RU"/>
        </w:rPr>
      </w:pPr>
      <w:r>
        <w:rPr>
          <w:noProof/>
          <w:color w:val="auto"/>
          <w:lang w:val="ru-RU"/>
        </w:rPr>
        <w:t>Переработка</w:t>
      </w:r>
    </w:p>
    <w:p w:rsidR="00A9660D" w:rsidRPr="00A652CA" w:rsidRDefault="00550625" w:rsidP="009477E6">
      <w:pPr>
        <w:rPr>
          <w:b/>
          <w:lang w:val="ru-RU"/>
        </w:rPr>
      </w:pPr>
      <w:r>
        <w:rPr>
          <w:b/>
          <w:lang w:val="ru-RU"/>
        </w:rPr>
        <w:t>Наносится распылением в расп</w:t>
      </w:r>
      <w:r w:rsidR="00CB7F8B">
        <w:rPr>
          <w:b/>
          <w:lang w:val="ru-RU"/>
        </w:rPr>
        <w:t xml:space="preserve">ылительных туннелях, окунанием, </w:t>
      </w:r>
      <w:r w:rsidR="009477E6">
        <w:rPr>
          <w:b/>
          <w:lang w:val="ru-RU"/>
        </w:rPr>
        <w:t>и пропиткой в стационарных ваннах</w:t>
      </w:r>
      <w:r w:rsidR="00A9660D" w:rsidRPr="00CB7F8B">
        <w:rPr>
          <w:b/>
          <w:lang w:val="ru-RU"/>
        </w:rPr>
        <w:t xml:space="preserve">, </w:t>
      </w:r>
      <w:r w:rsidR="009477E6">
        <w:rPr>
          <w:b/>
          <w:lang w:val="ru-RU"/>
        </w:rPr>
        <w:t xml:space="preserve">в соответствии с требованиями </w:t>
      </w:r>
      <w:r w:rsidR="00A9660D" w:rsidRPr="00A9660D">
        <w:rPr>
          <w:b/>
        </w:rPr>
        <w:t>DIN</w:t>
      </w:r>
      <w:r w:rsidR="00A9660D" w:rsidRPr="009477E6">
        <w:rPr>
          <w:b/>
          <w:lang w:val="ru-RU"/>
        </w:rPr>
        <w:t xml:space="preserve"> 68 800-3:1990-04</w:t>
      </w:r>
      <w:r w:rsidR="009477E6">
        <w:rPr>
          <w:b/>
          <w:lang w:val="ru-RU"/>
        </w:rPr>
        <w:t>.</w:t>
      </w:r>
      <w:r w:rsidR="00A9660D" w:rsidRPr="009477E6">
        <w:rPr>
          <w:b/>
          <w:lang w:val="ru-RU"/>
        </w:rPr>
        <w:t xml:space="preserve"> </w:t>
      </w:r>
    </w:p>
    <w:p w:rsidR="00A9660D" w:rsidRPr="009477E6" w:rsidRDefault="009477E6" w:rsidP="00A9660D">
      <w:pPr>
        <w:rPr>
          <w:lang w:val="ru-RU"/>
        </w:rPr>
      </w:pPr>
      <w:r>
        <w:rPr>
          <w:lang w:val="ru-RU"/>
        </w:rPr>
        <w:t>Концентрация раствора:</w:t>
      </w:r>
    </w:p>
    <w:p w:rsidR="00A9660D" w:rsidRPr="00664B81" w:rsidRDefault="009477E6" w:rsidP="00A9660D">
      <w:pPr>
        <w:rPr>
          <w:lang w:val="ru-RU"/>
        </w:rPr>
      </w:pPr>
      <w:r>
        <w:rPr>
          <w:lang w:val="ru-RU"/>
        </w:rPr>
        <w:t>Концентрация раствора зависит от породы дерева и способа нанесения</w:t>
      </w:r>
      <w:r w:rsidR="00664B81">
        <w:rPr>
          <w:lang w:val="ru-RU"/>
        </w:rPr>
        <w:t xml:space="preserve"> продукта.</w:t>
      </w:r>
      <w:r w:rsidR="00A9660D" w:rsidRPr="00664B81">
        <w:rPr>
          <w:lang w:val="ru-RU"/>
        </w:rPr>
        <w:t xml:space="preserve"> </w:t>
      </w:r>
    </w:p>
    <w:p w:rsidR="00A9660D" w:rsidRPr="00A00A80" w:rsidRDefault="00664B81" w:rsidP="00A9660D">
      <w:pPr>
        <w:rPr>
          <w:lang w:val="ru-RU"/>
        </w:rPr>
      </w:pPr>
      <w:r>
        <w:rPr>
          <w:lang w:val="ru-RU"/>
        </w:rPr>
        <w:t xml:space="preserve">При нанесении кистью, мелкокапельным обрызгиванием или распылением </w:t>
      </w:r>
      <w:r w:rsidR="00A00A80">
        <w:rPr>
          <w:lang w:val="ru-RU"/>
        </w:rPr>
        <w:t xml:space="preserve">средняя </w:t>
      </w:r>
      <w:r>
        <w:rPr>
          <w:lang w:val="ru-RU"/>
        </w:rPr>
        <w:t>кон</w:t>
      </w:r>
      <w:r w:rsidR="00A00A80">
        <w:rPr>
          <w:lang w:val="ru-RU"/>
        </w:rPr>
        <w:t xml:space="preserve">центрация </w:t>
      </w:r>
      <w:r w:rsidR="00A9660D" w:rsidRPr="00A00A80">
        <w:rPr>
          <w:lang w:val="ru-RU"/>
        </w:rPr>
        <w:t xml:space="preserve">15 %. </w:t>
      </w:r>
    </w:p>
    <w:p w:rsidR="00A9660D" w:rsidRPr="00A652CA" w:rsidRDefault="00A00A80" w:rsidP="00A9660D">
      <w:pPr>
        <w:rPr>
          <w:lang w:val="ru-RU"/>
        </w:rPr>
      </w:pPr>
      <w:r>
        <w:rPr>
          <w:lang w:val="ru-RU"/>
        </w:rPr>
        <w:t>При</w:t>
      </w:r>
      <w:r w:rsidRPr="00A652CA">
        <w:rPr>
          <w:lang w:val="ru-RU"/>
        </w:rPr>
        <w:t xml:space="preserve"> </w:t>
      </w:r>
      <w:r>
        <w:rPr>
          <w:lang w:val="ru-RU"/>
        </w:rPr>
        <w:t>окунании</w:t>
      </w:r>
      <w:r w:rsidRPr="00A652CA">
        <w:rPr>
          <w:lang w:val="ru-RU"/>
        </w:rPr>
        <w:t xml:space="preserve"> - </w:t>
      </w:r>
      <w:r w:rsidR="00A9660D" w:rsidRPr="00A652CA">
        <w:rPr>
          <w:lang w:val="ru-RU"/>
        </w:rPr>
        <w:t>10 %</w:t>
      </w:r>
      <w:r w:rsidRPr="00A652CA">
        <w:rPr>
          <w:lang w:val="ru-RU"/>
        </w:rPr>
        <w:t>.</w:t>
      </w:r>
      <w:r w:rsidR="00A9660D" w:rsidRPr="00A652CA">
        <w:rPr>
          <w:lang w:val="ru-RU"/>
        </w:rPr>
        <w:t xml:space="preserve"> </w:t>
      </w:r>
    </w:p>
    <w:p w:rsidR="00A9660D" w:rsidRPr="00A652CA" w:rsidRDefault="00A00A80" w:rsidP="00A00A80">
      <w:pPr>
        <w:rPr>
          <w:lang w:val="ru-RU"/>
        </w:rPr>
      </w:pPr>
      <w:r>
        <w:rPr>
          <w:lang w:val="ru-RU"/>
        </w:rPr>
        <w:t>При</w:t>
      </w:r>
      <w:r w:rsidRPr="00A652CA">
        <w:rPr>
          <w:lang w:val="ru-RU"/>
        </w:rPr>
        <w:t xml:space="preserve"> </w:t>
      </w:r>
      <w:r>
        <w:rPr>
          <w:lang w:val="ru-RU"/>
        </w:rPr>
        <w:t>пропитке</w:t>
      </w:r>
      <w:r w:rsidRPr="00A652CA">
        <w:rPr>
          <w:lang w:val="ru-RU"/>
        </w:rPr>
        <w:t xml:space="preserve"> </w:t>
      </w:r>
      <w:r>
        <w:rPr>
          <w:lang w:val="ru-RU"/>
        </w:rPr>
        <w:t>в</w:t>
      </w:r>
      <w:r w:rsidRPr="00A652CA">
        <w:rPr>
          <w:lang w:val="ru-RU"/>
        </w:rPr>
        <w:t xml:space="preserve"> </w:t>
      </w:r>
      <w:r>
        <w:rPr>
          <w:lang w:val="ru-RU"/>
        </w:rPr>
        <w:t>ванной</w:t>
      </w:r>
      <w:r w:rsidRPr="00A652CA">
        <w:rPr>
          <w:lang w:val="ru-RU"/>
        </w:rPr>
        <w:t xml:space="preserve"> </w:t>
      </w:r>
    </w:p>
    <w:p w:rsidR="00A9660D" w:rsidRPr="00A00A80" w:rsidRDefault="00A9660D" w:rsidP="00A9660D">
      <w:pPr>
        <w:rPr>
          <w:lang w:val="ru-RU"/>
        </w:rPr>
      </w:pPr>
      <w:r w:rsidRPr="00A00A80">
        <w:rPr>
          <w:lang w:val="ru-RU"/>
        </w:rPr>
        <w:t xml:space="preserve">- </w:t>
      </w:r>
      <w:proofErr w:type="gramStart"/>
      <w:r w:rsidR="00A00A80">
        <w:rPr>
          <w:lang w:val="ru-RU"/>
        </w:rPr>
        <w:t xml:space="preserve">примерно </w:t>
      </w:r>
      <w:r w:rsidRPr="00A00A80">
        <w:rPr>
          <w:lang w:val="ru-RU"/>
        </w:rPr>
        <w:t xml:space="preserve"> 5</w:t>
      </w:r>
      <w:proofErr w:type="gramEnd"/>
      <w:r w:rsidRPr="00A00A80">
        <w:rPr>
          <w:lang w:val="ru-RU"/>
        </w:rPr>
        <w:t xml:space="preserve"> %</w:t>
      </w:r>
      <w:r w:rsidR="00A00A80">
        <w:rPr>
          <w:lang w:val="ru-RU"/>
        </w:rPr>
        <w:t xml:space="preserve"> для </w:t>
      </w:r>
      <w:r w:rsidRPr="00A00A80">
        <w:rPr>
          <w:lang w:val="ru-RU"/>
        </w:rPr>
        <w:t xml:space="preserve"> </w:t>
      </w:r>
      <w:r w:rsidR="00A00A80">
        <w:rPr>
          <w:lang w:val="ru-RU"/>
        </w:rPr>
        <w:t xml:space="preserve">защиты классов опасности </w:t>
      </w:r>
      <w:r w:rsidRPr="00A00A80">
        <w:rPr>
          <w:lang w:val="ru-RU"/>
        </w:rPr>
        <w:t xml:space="preserve"> </w:t>
      </w:r>
      <w:r>
        <w:t>GK</w:t>
      </w:r>
      <w:r w:rsidRPr="00A00A80">
        <w:rPr>
          <w:lang w:val="ru-RU"/>
        </w:rPr>
        <w:t xml:space="preserve"> 1 </w:t>
      </w:r>
      <w:r w:rsidR="00A00A80">
        <w:rPr>
          <w:lang w:val="ru-RU"/>
        </w:rPr>
        <w:t>и</w:t>
      </w:r>
      <w:r w:rsidRPr="00A00A80">
        <w:rPr>
          <w:lang w:val="ru-RU"/>
        </w:rPr>
        <w:t xml:space="preserve"> 2  </w:t>
      </w:r>
    </w:p>
    <w:p w:rsidR="00E3044F" w:rsidRPr="00A00A80" w:rsidRDefault="00A9660D" w:rsidP="00A00A80">
      <w:pPr>
        <w:rPr>
          <w:lang w:val="ru-RU"/>
        </w:rPr>
      </w:pPr>
      <w:r w:rsidRPr="00A00A80">
        <w:rPr>
          <w:lang w:val="ru-RU"/>
        </w:rPr>
        <w:t xml:space="preserve">- </w:t>
      </w:r>
      <w:r w:rsidR="00A00A80">
        <w:rPr>
          <w:lang w:val="ru-RU"/>
        </w:rPr>
        <w:t>примерно</w:t>
      </w:r>
      <w:r w:rsidRPr="00A00A80">
        <w:rPr>
          <w:lang w:val="ru-RU"/>
        </w:rPr>
        <w:t xml:space="preserve"> 6,7%</w:t>
      </w:r>
      <w:r w:rsidR="00A00A80">
        <w:rPr>
          <w:lang w:val="ru-RU"/>
        </w:rPr>
        <w:t xml:space="preserve">для защиты класса </w:t>
      </w:r>
      <w:proofErr w:type="gramStart"/>
      <w:r w:rsidR="00A00A80">
        <w:rPr>
          <w:lang w:val="ru-RU"/>
        </w:rPr>
        <w:t xml:space="preserve">опасности </w:t>
      </w:r>
      <w:r w:rsidRPr="00A00A80">
        <w:rPr>
          <w:lang w:val="ru-RU"/>
        </w:rPr>
        <w:t xml:space="preserve"> </w:t>
      </w:r>
      <w:r>
        <w:t>GK</w:t>
      </w:r>
      <w:r w:rsidRPr="00A00A80">
        <w:rPr>
          <w:lang w:val="ru-RU"/>
        </w:rPr>
        <w:t>.</w:t>
      </w:r>
      <w:proofErr w:type="gramEnd"/>
      <w:r w:rsidRPr="00A00A80">
        <w:rPr>
          <w:lang w:val="ru-RU"/>
        </w:rPr>
        <w:t xml:space="preserve"> 3.</w:t>
      </w:r>
    </w:p>
    <w:p w:rsidR="00A9660D" w:rsidRPr="001D462D" w:rsidRDefault="001D462D" w:rsidP="00A9660D">
      <w:pPr>
        <w:rPr>
          <w:lang w:val="ru-RU"/>
        </w:rPr>
      </w:pPr>
      <w:r w:rsidRPr="001D462D">
        <w:rPr>
          <w:lang w:val="ru-RU"/>
        </w:rPr>
        <w:t>Чтобы приготовить 10-</w:t>
      </w:r>
      <w:proofErr w:type="gramStart"/>
      <w:r>
        <w:rPr>
          <w:lang w:val="ru-RU"/>
        </w:rPr>
        <w:t xml:space="preserve">% </w:t>
      </w:r>
      <w:r w:rsidRPr="001D462D">
        <w:rPr>
          <w:lang w:val="ru-RU"/>
        </w:rPr>
        <w:t xml:space="preserve"> раствор</w:t>
      </w:r>
      <w:proofErr w:type="gramEnd"/>
      <w:r w:rsidRPr="001D462D">
        <w:rPr>
          <w:lang w:val="ru-RU"/>
        </w:rPr>
        <w:t xml:space="preserve"> необходимо смешать 10 кг </w:t>
      </w:r>
      <w:proofErr w:type="spellStart"/>
      <w:r>
        <w:t>Adolit</w:t>
      </w:r>
      <w:proofErr w:type="spellEnd"/>
      <w:r w:rsidRPr="001D462D">
        <w:rPr>
          <w:lang w:val="ru-RU"/>
        </w:rPr>
        <w:t xml:space="preserve"> </w:t>
      </w:r>
      <w:r>
        <w:t>TPPI</w:t>
      </w:r>
      <w:r w:rsidRPr="001D462D">
        <w:rPr>
          <w:lang w:val="ru-RU"/>
        </w:rPr>
        <w:t xml:space="preserve"> и 90 л воды</w:t>
      </w:r>
      <w:r>
        <w:rPr>
          <w:lang w:val="ru-RU"/>
        </w:rPr>
        <w:t>.</w:t>
      </w:r>
      <w:r w:rsidR="00A9660D" w:rsidRPr="001D462D">
        <w:rPr>
          <w:lang w:val="ru-RU"/>
        </w:rPr>
        <w:t xml:space="preserve"> </w:t>
      </w:r>
    </w:p>
    <w:p w:rsidR="008F35D4" w:rsidRDefault="008F35D4" w:rsidP="00A9660D">
      <w:pPr>
        <w:rPr>
          <w:lang w:val="ru-RU"/>
        </w:rPr>
      </w:pPr>
      <w:r w:rsidRPr="008F35D4">
        <w:rPr>
          <w:lang w:val="ru-RU"/>
        </w:rPr>
        <w:t>Перед началом нанесения на древесину получившегося раствора следует произвести предварительную обработку. Необходимо очистить обрабатываемую поверхность от коры. И помните, влажность древесины не должна быть выше 50%</w:t>
      </w:r>
      <w:r w:rsidR="009B0101">
        <w:rPr>
          <w:lang w:val="ru-RU"/>
        </w:rPr>
        <w:t>.</w:t>
      </w:r>
    </w:p>
    <w:p w:rsidR="000E2260" w:rsidRDefault="00A652CA" w:rsidP="000E2260">
      <w:pPr>
        <w:rPr>
          <w:lang w:val="ru-RU"/>
        </w:rPr>
      </w:pPr>
      <w:r>
        <w:rPr>
          <w:lang w:val="ru-RU"/>
        </w:rPr>
        <w:t>При защите до 3 класса опасности необходимо обеспечить</w:t>
      </w:r>
      <w:r w:rsidR="000E2260">
        <w:rPr>
          <w:lang w:val="ru-RU"/>
        </w:rPr>
        <w:t xml:space="preserve"> защиту покрытия, </w:t>
      </w:r>
      <w:proofErr w:type="gramStart"/>
      <w:r w:rsidR="000E2260">
        <w:rPr>
          <w:lang w:val="ru-RU"/>
        </w:rPr>
        <w:t>чтобы  действующие</w:t>
      </w:r>
      <w:proofErr w:type="gramEnd"/>
      <w:r w:rsidR="000E2260">
        <w:rPr>
          <w:lang w:val="ru-RU"/>
        </w:rPr>
        <w:t xml:space="preserve"> вещества не вымывались из-за недостаточности фиксации, на землю, в грунтовые воды или в  канализацию.</w:t>
      </w:r>
      <w:r>
        <w:rPr>
          <w:lang w:val="ru-RU"/>
        </w:rPr>
        <w:t xml:space="preserve"> </w:t>
      </w:r>
    </w:p>
    <w:p w:rsidR="006A5CCE" w:rsidRPr="006A5CCE" w:rsidRDefault="006A5CCE" w:rsidP="006A5CCE">
      <w:pPr>
        <w:rPr>
          <w:lang w:val="ru-RU"/>
        </w:rPr>
      </w:pPr>
      <w:r w:rsidRPr="006A5CCE">
        <w:rPr>
          <w:lang w:val="ru-RU"/>
        </w:rPr>
        <w:t xml:space="preserve">Обработка пропитанной древесины:  </w:t>
      </w:r>
    </w:p>
    <w:p w:rsidR="006A5CCE" w:rsidRPr="006A5CCE" w:rsidRDefault="006A5CCE" w:rsidP="006A5CCE">
      <w:pPr>
        <w:rPr>
          <w:lang w:val="ru-RU"/>
        </w:rPr>
      </w:pPr>
      <w:proofErr w:type="gramStart"/>
      <w:r>
        <w:rPr>
          <w:lang w:val="ru-RU"/>
        </w:rPr>
        <w:t>Для  фиксации</w:t>
      </w:r>
      <w:proofErr w:type="gramEnd"/>
      <w:r>
        <w:rPr>
          <w:lang w:val="ru-RU"/>
        </w:rPr>
        <w:t xml:space="preserve">  защитного </w:t>
      </w:r>
      <w:r w:rsidRPr="006A5CCE">
        <w:rPr>
          <w:lang w:val="ru-RU"/>
        </w:rPr>
        <w:t xml:space="preserve">средства хранить  древесину  под  крышей </w:t>
      </w:r>
      <w:r w:rsidR="00C628A5">
        <w:rPr>
          <w:lang w:val="ru-RU"/>
        </w:rPr>
        <w:t>(навесом)</w:t>
      </w:r>
      <w:r w:rsidRPr="006A5CCE">
        <w:rPr>
          <w:lang w:val="ru-RU"/>
        </w:rPr>
        <w:t xml:space="preserve"> для защиты  от  осадков  </w:t>
      </w:r>
      <w:r w:rsidR="00C628A5">
        <w:rPr>
          <w:lang w:val="ru-RU"/>
        </w:rPr>
        <w:t>до высыхания продукта</w:t>
      </w:r>
      <w:r w:rsidR="004D33F9">
        <w:rPr>
          <w:lang w:val="ru-RU"/>
        </w:rPr>
        <w:t xml:space="preserve"> в течение 48 часов</w:t>
      </w:r>
      <w:r w:rsidRPr="006A5CCE">
        <w:rPr>
          <w:lang w:val="ru-RU"/>
        </w:rPr>
        <w:t xml:space="preserve">.  </w:t>
      </w:r>
      <w:proofErr w:type="gramStart"/>
      <w:r w:rsidRPr="006A5CCE">
        <w:rPr>
          <w:lang w:val="ru-RU"/>
        </w:rPr>
        <w:t>При  выполнении</w:t>
      </w:r>
      <w:proofErr w:type="gramEnd"/>
      <w:r w:rsidRPr="006A5CCE">
        <w:rPr>
          <w:lang w:val="ru-RU"/>
        </w:rPr>
        <w:t xml:space="preserve">  дополни</w:t>
      </w:r>
      <w:r>
        <w:rPr>
          <w:lang w:val="ru-RU"/>
        </w:rPr>
        <w:t>тель</w:t>
      </w:r>
      <w:r w:rsidRPr="006A5CCE">
        <w:rPr>
          <w:lang w:val="ru-RU"/>
        </w:rPr>
        <w:t>ных</w:t>
      </w:r>
      <w:r>
        <w:rPr>
          <w:lang w:val="ru-RU"/>
        </w:rPr>
        <w:t xml:space="preserve">  распилов  или  появлении  тре</w:t>
      </w:r>
      <w:r w:rsidRPr="006A5CCE">
        <w:rPr>
          <w:lang w:val="ru-RU"/>
        </w:rPr>
        <w:t>щин при сушке обработать соот</w:t>
      </w:r>
      <w:r>
        <w:rPr>
          <w:lang w:val="ru-RU"/>
        </w:rPr>
        <w:t>вет</w:t>
      </w:r>
      <w:r w:rsidRPr="006A5CCE">
        <w:rPr>
          <w:lang w:val="ru-RU"/>
        </w:rPr>
        <w:t xml:space="preserve">ствующие  участки  </w:t>
      </w:r>
      <w:r>
        <w:rPr>
          <w:lang w:val="ru-RU"/>
        </w:rPr>
        <w:t>20-</w:t>
      </w:r>
      <w:r w:rsidR="004D33F9">
        <w:rPr>
          <w:lang w:val="ru-RU"/>
        </w:rPr>
        <w:t>30%-</w:t>
      </w:r>
      <w:proofErr w:type="spellStart"/>
      <w:r w:rsidR="004D33F9">
        <w:rPr>
          <w:lang w:val="ru-RU"/>
        </w:rPr>
        <w:t>ным</w:t>
      </w:r>
      <w:proofErr w:type="spellEnd"/>
      <w:r w:rsidR="004D33F9">
        <w:rPr>
          <w:lang w:val="ru-RU"/>
        </w:rPr>
        <w:t xml:space="preserve">  раство</w:t>
      </w:r>
      <w:bookmarkStart w:id="0" w:name="_GoBack"/>
      <w:bookmarkEnd w:id="0"/>
      <w:r w:rsidRPr="006A5CCE">
        <w:rPr>
          <w:lang w:val="ru-RU"/>
        </w:rPr>
        <w:t xml:space="preserve">ром  продукта  </w:t>
      </w:r>
      <w:proofErr w:type="spellStart"/>
      <w:r w:rsidRPr="00BC5BF6">
        <w:rPr>
          <w:rFonts w:cs="Arial"/>
          <w:color w:val="000000"/>
          <w:lang w:val="ru-RU"/>
        </w:rPr>
        <w:t>Adolit</w:t>
      </w:r>
      <w:proofErr w:type="spellEnd"/>
      <w:r w:rsidRPr="009B0101">
        <w:rPr>
          <w:lang w:val="ru-RU"/>
        </w:rPr>
        <w:t xml:space="preserve"> </w:t>
      </w:r>
      <w:r>
        <w:t>TPPI</w:t>
      </w:r>
      <w:r w:rsidRPr="006A5CCE">
        <w:rPr>
          <w:lang w:val="ru-RU"/>
        </w:rPr>
        <w:t xml:space="preserve">.  После </w:t>
      </w:r>
      <w:proofErr w:type="gramStart"/>
      <w:r w:rsidRPr="006A5CCE">
        <w:rPr>
          <w:lang w:val="ru-RU"/>
        </w:rPr>
        <w:t>полного  высыхания</w:t>
      </w:r>
      <w:proofErr w:type="gramEnd"/>
      <w:r w:rsidRPr="006A5CCE">
        <w:rPr>
          <w:lang w:val="ru-RU"/>
        </w:rPr>
        <w:t xml:space="preserve">  </w:t>
      </w:r>
      <w:r w:rsidR="00C628A5">
        <w:rPr>
          <w:lang w:val="ru-RU"/>
        </w:rPr>
        <w:t xml:space="preserve">(минимум 4 недели) </w:t>
      </w:r>
      <w:r w:rsidRPr="006A5CCE">
        <w:rPr>
          <w:lang w:val="ru-RU"/>
        </w:rPr>
        <w:t>обработанную др</w:t>
      </w:r>
      <w:r>
        <w:rPr>
          <w:lang w:val="ru-RU"/>
        </w:rPr>
        <w:t>евесину  можно  покрывать  лако</w:t>
      </w:r>
      <w:r w:rsidRPr="006A5CCE">
        <w:rPr>
          <w:lang w:val="ru-RU"/>
        </w:rPr>
        <w:t xml:space="preserve">красочными  продуктами  на  основе растворителя или на водной основе. </w:t>
      </w:r>
    </w:p>
    <w:p w:rsidR="006A5CCE" w:rsidRPr="006A5CCE" w:rsidRDefault="006A5CCE" w:rsidP="006A5CCE">
      <w:pPr>
        <w:rPr>
          <w:lang w:val="ru-RU"/>
        </w:rPr>
      </w:pPr>
      <w:proofErr w:type="gramStart"/>
      <w:r w:rsidRPr="006A5CCE">
        <w:rPr>
          <w:lang w:val="ru-RU"/>
        </w:rPr>
        <w:t>Совместимость  продуктов</w:t>
      </w:r>
      <w:proofErr w:type="gramEnd"/>
      <w:r w:rsidRPr="006A5CCE">
        <w:rPr>
          <w:lang w:val="ru-RU"/>
        </w:rPr>
        <w:t xml:space="preserve">  про</w:t>
      </w:r>
      <w:r>
        <w:rPr>
          <w:lang w:val="ru-RU"/>
        </w:rPr>
        <w:t>ве</w:t>
      </w:r>
      <w:r w:rsidRPr="006A5CCE">
        <w:rPr>
          <w:lang w:val="ru-RU"/>
        </w:rPr>
        <w:t xml:space="preserve">рять  путем  пробного  нанесения  на образец поверхности.  </w:t>
      </w:r>
    </w:p>
    <w:p w:rsidR="00C628A5" w:rsidRDefault="00C628A5" w:rsidP="00A9660D">
      <w:pPr>
        <w:rPr>
          <w:lang w:val="ru-RU"/>
        </w:rPr>
      </w:pPr>
    </w:p>
    <w:p w:rsidR="00962B25" w:rsidRPr="006E11A5" w:rsidRDefault="006E11A5" w:rsidP="00962B25">
      <w:pPr>
        <w:pStyle w:val="berschriftTextTM"/>
        <w:rPr>
          <w:noProof/>
          <w:lang w:val="ru-RU"/>
        </w:rPr>
      </w:pPr>
      <w:r>
        <w:rPr>
          <w:noProof/>
          <w:lang w:val="ru-RU"/>
        </w:rPr>
        <w:t>Примечание</w:t>
      </w:r>
    </w:p>
    <w:p w:rsidR="00F43260" w:rsidRPr="00F43260" w:rsidRDefault="00F43260" w:rsidP="00F43260">
      <w:pPr>
        <w:rPr>
          <w:lang w:val="ru-RU"/>
        </w:rPr>
      </w:pPr>
      <w:proofErr w:type="gramStart"/>
      <w:r w:rsidRPr="00F43260">
        <w:rPr>
          <w:lang w:val="ru-RU"/>
        </w:rPr>
        <w:t>Ант</w:t>
      </w:r>
      <w:r>
        <w:rPr>
          <w:lang w:val="ru-RU"/>
        </w:rPr>
        <w:t>исептики  для</w:t>
      </w:r>
      <w:proofErr w:type="gramEnd"/>
      <w:r>
        <w:rPr>
          <w:lang w:val="ru-RU"/>
        </w:rPr>
        <w:t xml:space="preserve">  древесины  содержат биоцидные вещества для защи</w:t>
      </w:r>
      <w:r w:rsidRPr="00F43260">
        <w:rPr>
          <w:lang w:val="ru-RU"/>
        </w:rPr>
        <w:t xml:space="preserve">ты  от  вредителей.  </w:t>
      </w:r>
      <w:proofErr w:type="gramStart"/>
      <w:r w:rsidRPr="00F43260">
        <w:rPr>
          <w:lang w:val="ru-RU"/>
        </w:rPr>
        <w:t>Применять  их</w:t>
      </w:r>
      <w:proofErr w:type="gramEnd"/>
      <w:r w:rsidRPr="00F43260">
        <w:rPr>
          <w:lang w:val="ru-RU"/>
        </w:rPr>
        <w:t xml:space="preserve"> только  в  соответствии  с  руко</w:t>
      </w:r>
      <w:r>
        <w:rPr>
          <w:lang w:val="ru-RU"/>
        </w:rPr>
        <w:t>вод</w:t>
      </w:r>
      <w:r w:rsidRPr="00F43260">
        <w:rPr>
          <w:lang w:val="ru-RU"/>
        </w:rPr>
        <w:t xml:space="preserve">ством по применению и  только  там, </w:t>
      </w:r>
    </w:p>
    <w:p w:rsidR="00F43260" w:rsidRPr="00F43260" w:rsidRDefault="00F43260" w:rsidP="00F43260">
      <w:pPr>
        <w:rPr>
          <w:lang w:val="ru-RU"/>
        </w:rPr>
      </w:pPr>
      <w:proofErr w:type="gramStart"/>
      <w:r w:rsidRPr="00F43260">
        <w:rPr>
          <w:lang w:val="ru-RU"/>
        </w:rPr>
        <w:t>где  действительно</w:t>
      </w:r>
      <w:proofErr w:type="gramEnd"/>
      <w:r w:rsidRPr="00F43260">
        <w:rPr>
          <w:lang w:val="ru-RU"/>
        </w:rPr>
        <w:t xml:space="preserve">  необходимы </w:t>
      </w:r>
    </w:p>
    <w:p w:rsidR="00F43260" w:rsidRPr="00F43260" w:rsidRDefault="00F43260" w:rsidP="00F43260">
      <w:pPr>
        <w:rPr>
          <w:lang w:val="ru-RU"/>
        </w:rPr>
      </w:pPr>
      <w:r>
        <w:rPr>
          <w:lang w:val="ru-RU"/>
        </w:rPr>
        <w:t xml:space="preserve">меры по защите древесины. </w:t>
      </w:r>
      <w:proofErr w:type="gramStart"/>
      <w:r>
        <w:rPr>
          <w:lang w:val="ru-RU"/>
        </w:rPr>
        <w:t>Приме</w:t>
      </w:r>
      <w:r w:rsidRPr="00F43260">
        <w:rPr>
          <w:lang w:val="ru-RU"/>
        </w:rPr>
        <w:t>нение  не</w:t>
      </w:r>
      <w:proofErr w:type="gramEnd"/>
      <w:r w:rsidRPr="00F43260">
        <w:rPr>
          <w:lang w:val="ru-RU"/>
        </w:rPr>
        <w:t xml:space="preserve">  по  назначению  может нане</w:t>
      </w:r>
      <w:r>
        <w:rPr>
          <w:lang w:val="ru-RU"/>
        </w:rPr>
        <w:t>сти  вред  здоровью  и  окружаю</w:t>
      </w:r>
      <w:r w:rsidRPr="00F43260">
        <w:rPr>
          <w:lang w:val="ru-RU"/>
        </w:rPr>
        <w:t xml:space="preserve">щей среде.  </w:t>
      </w:r>
    </w:p>
    <w:p w:rsidR="00F43260" w:rsidRDefault="00F43260" w:rsidP="00F43260">
      <w:pPr>
        <w:rPr>
          <w:lang w:val="ru-RU"/>
        </w:rPr>
      </w:pPr>
      <w:r w:rsidRPr="00F43260">
        <w:rPr>
          <w:lang w:val="ru-RU"/>
        </w:rPr>
        <w:t>Н</w:t>
      </w:r>
      <w:r>
        <w:rPr>
          <w:lang w:val="ru-RU"/>
        </w:rPr>
        <w:t>е применять для обработки древе</w:t>
      </w:r>
      <w:r w:rsidRPr="00F43260">
        <w:rPr>
          <w:lang w:val="ru-RU"/>
        </w:rPr>
        <w:t>сины, по своему назначе</w:t>
      </w:r>
      <w:r>
        <w:rPr>
          <w:lang w:val="ru-RU"/>
        </w:rPr>
        <w:t xml:space="preserve">нию </w:t>
      </w:r>
      <w:proofErr w:type="gramStart"/>
      <w:r>
        <w:rPr>
          <w:lang w:val="ru-RU"/>
        </w:rPr>
        <w:t>контак</w:t>
      </w:r>
      <w:r w:rsidRPr="00F43260">
        <w:rPr>
          <w:lang w:val="ru-RU"/>
        </w:rPr>
        <w:t>тирующей  с</w:t>
      </w:r>
      <w:proofErr w:type="gramEnd"/>
      <w:r w:rsidRPr="00F43260">
        <w:rPr>
          <w:lang w:val="ru-RU"/>
        </w:rPr>
        <w:t xml:space="preserve">  продуктами  питания,</w:t>
      </w:r>
      <w:r>
        <w:rPr>
          <w:lang w:val="ru-RU"/>
        </w:rPr>
        <w:t xml:space="preserve"> </w:t>
      </w:r>
      <w:r w:rsidRPr="00F43260">
        <w:rPr>
          <w:lang w:val="ru-RU"/>
        </w:rPr>
        <w:t xml:space="preserve">напитками и кормами. </w:t>
      </w:r>
    </w:p>
    <w:p w:rsidR="00F43260" w:rsidRDefault="00F43260" w:rsidP="00F43260">
      <w:pPr>
        <w:rPr>
          <w:lang w:val="ru-RU"/>
        </w:rPr>
      </w:pPr>
      <w:r>
        <w:rPr>
          <w:lang w:val="ru-RU"/>
        </w:rPr>
        <w:t>Продукт только для профессионального применения!</w:t>
      </w:r>
    </w:p>
    <w:p w:rsidR="00F43260" w:rsidRPr="00F43260" w:rsidRDefault="00F43260" w:rsidP="00F43260">
      <w:pPr>
        <w:rPr>
          <w:lang w:val="ru-RU"/>
        </w:rPr>
      </w:pPr>
      <w:r w:rsidRPr="00F43260">
        <w:rPr>
          <w:lang w:val="ru-RU"/>
        </w:rPr>
        <w:t xml:space="preserve">Не применять для обширной обработки древесины </w:t>
      </w:r>
      <w:proofErr w:type="gramStart"/>
      <w:r w:rsidRPr="00F43260">
        <w:rPr>
          <w:lang w:val="ru-RU"/>
        </w:rPr>
        <w:t>в  жилых</w:t>
      </w:r>
      <w:proofErr w:type="gramEnd"/>
      <w:r w:rsidRPr="00F43260">
        <w:rPr>
          <w:lang w:val="ru-RU"/>
        </w:rPr>
        <w:t xml:space="preserve">  и  бытовых  помещениях, </w:t>
      </w:r>
    </w:p>
    <w:p w:rsidR="00F43260" w:rsidRPr="00F43260" w:rsidRDefault="00F43260" w:rsidP="00F43260">
      <w:pPr>
        <w:rPr>
          <w:lang w:val="ru-RU"/>
        </w:rPr>
      </w:pPr>
      <w:proofErr w:type="gramStart"/>
      <w:r w:rsidRPr="00F43260">
        <w:rPr>
          <w:lang w:val="ru-RU"/>
        </w:rPr>
        <w:lastRenderedPageBreak/>
        <w:t>кроме  случаев</w:t>
      </w:r>
      <w:proofErr w:type="gramEnd"/>
      <w:r w:rsidRPr="00F43260">
        <w:rPr>
          <w:lang w:val="ru-RU"/>
        </w:rPr>
        <w:t xml:space="preserve">,  когда  обработанная древесина  надежно  отделена  от помещения  (укрыта  обшивкой).  Не применять для обширной обработки </w:t>
      </w:r>
    </w:p>
    <w:p w:rsidR="00F43260" w:rsidRPr="00F43260" w:rsidRDefault="00F43260" w:rsidP="00F43260">
      <w:pPr>
        <w:rPr>
          <w:lang w:val="ru-RU"/>
        </w:rPr>
      </w:pPr>
      <w:proofErr w:type="gramStart"/>
      <w:r w:rsidRPr="00F43260">
        <w:rPr>
          <w:lang w:val="ru-RU"/>
        </w:rPr>
        <w:t>древесины  в</w:t>
      </w:r>
      <w:proofErr w:type="gramEnd"/>
      <w:r w:rsidRPr="00F43260">
        <w:rPr>
          <w:lang w:val="ru-RU"/>
        </w:rPr>
        <w:t xml:space="preserve">  прочих  внутренних помещениях,  кроме  случаев,  когда обширная  обработка  обусловлена как  необходимая  с  точки  зрения строительно-технических  тре</w:t>
      </w:r>
      <w:r>
        <w:rPr>
          <w:lang w:val="ru-RU"/>
        </w:rPr>
        <w:t>бова</w:t>
      </w:r>
      <w:r w:rsidRPr="00F43260">
        <w:rPr>
          <w:lang w:val="ru-RU"/>
        </w:rPr>
        <w:t xml:space="preserve">ний. </w:t>
      </w:r>
    </w:p>
    <w:p w:rsidR="00F43260" w:rsidRPr="00F43260" w:rsidRDefault="00F43260" w:rsidP="00F43260">
      <w:pPr>
        <w:rPr>
          <w:lang w:val="ru-RU"/>
        </w:rPr>
      </w:pPr>
      <w:proofErr w:type="gramStart"/>
      <w:r w:rsidRPr="00F43260">
        <w:rPr>
          <w:lang w:val="ru-RU"/>
        </w:rPr>
        <w:t>Средст</w:t>
      </w:r>
      <w:r>
        <w:rPr>
          <w:lang w:val="ru-RU"/>
        </w:rPr>
        <w:t>во  токсично</w:t>
      </w:r>
      <w:proofErr w:type="gramEnd"/>
      <w:r>
        <w:rPr>
          <w:lang w:val="ru-RU"/>
        </w:rPr>
        <w:t xml:space="preserve">  для  рыб  и  орга</w:t>
      </w:r>
      <w:r w:rsidRPr="00F43260">
        <w:rPr>
          <w:lang w:val="ru-RU"/>
        </w:rPr>
        <w:t>низмов,  составляющих  рацион  для рыб; не допус</w:t>
      </w:r>
      <w:r>
        <w:rPr>
          <w:lang w:val="ru-RU"/>
        </w:rPr>
        <w:t>кать попадания в вод</w:t>
      </w:r>
      <w:r w:rsidRPr="00F43260">
        <w:rPr>
          <w:lang w:val="ru-RU"/>
        </w:rPr>
        <w:t xml:space="preserve">ную среду. </w:t>
      </w:r>
    </w:p>
    <w:p w:rsidR="00F43260" w:rsidRPr="00F43260" w:rsidRDefault="00F43260" w:rsidP="00F43260">
      <w:pPr>
        <w:rPr>
          <w:lang w:val="ru-RU"/>
        </w:rPr>
      </w:pPr>
      <w:proofErr w:type="gramStart"/>
      <w:r w:rsidRPr="00F43260">
        <w:rPr>
          <w:lang w:val="ru-RU"/>
        </w:rPr>
        <w:t>За</w:t>
      </w:r>
      <w:r>
        <w:rPr>
          <w:lang w:val="ru-RU"/>
        </w:rPr>
        <w:t>просить  у</w:t>
      </w:r>
      <w:proofErr w:type="gramEnd"/>
      <w:r>
        <w:rPr>
          <w:lang w:val="ru-RU"/>
        </w:rPr>
        <w:t xml:space="preserve">  производителя  руко</w:t>
      </w:r>
      <w:r w:rsidRPr="00F43260">
        <w:rPr>
          <w:lang w:val="ru-RU"/>
        </w:rPr>
        <w:t>водство по обращению с анти</w:t>
      </w:r>
      <w:r>
        <w:rPr>
          <w:lang w:val="ru-RU"/>
        </w:rPr>
        <w:t>септи</w:t>
      </w:r>
      <w:r w:rsidRPr="00F43260">
        <w:rPr>
          <w:lang w:val="ru-RU"/>
        </w:rPr>
        <w:t xml:space="preserve">ками для древесины! </w:t>
      </w:r>
    </w:p>
    <w:p w:rsidR="00F43260" w:rsidRPr="00F43260" w:rsidRDefault="00F43260" w:rsidP="00F43260">
      <w:pPr>
        <w:rPr>
          <w:lang w:val="ru-RU"/>
        </w:rPr>
      </w:pPr>
      <w:proofErr w:type="gramStart"/>
      <w:r w:rsidRPr="00F43260">
        <w:rPr>
          <w:lang w:val="ru-RU"/>
        </w:rPr>
        <w:t>При  работе</w:t>
      </w:r>
      <w:proofErr w:type="gramEnd"/>
      <w:r w:rsidRPr="00F43260">
        <w:rPr>
          <w:lang w:val="ru-RU"/>
        </w:rPr>
        <w:t xml:space="preserve">  надевать  специальные защитные  перчатки  и  защитные очки. </w:t>
      </w:r>
      <w:proofErr w:type="gramStart"/>
      <w:r w:rsidRPr="00F43260">
        <w:rPr>
          <w:lang w:val="ru-RU"/>
        </w:rPr>
        <w:t>При  попадании</w:t>
      </w:r>
      <w:proofErr w:type="gramEnd"/>
      <w:r w:rsidRPr="00F43260">
        <w:rPr>
          <w:lang w:val="ru-RU"/>
        </w:rPr>
        <w:t xml:space="preserve">  на  кожу  или  в глаза  немед</w:t>
      </w:r>
      <w:r>
        <w:rPr>
          <w:lang w:val="ru-RU"/>
        </w:rPr>
        <w:t>ленно  промыть  боль</w:t>
      </w:r>
      <w:r w:rsidRPr="00F43260">
        <w:rPr>
          <w:lang w:val="ru-RU"/>
        </w:rPr>
        <w:t xml:space="preserve">шим  количеством  воды.  </w:t>
      </w:r>
      <w:proofErr w:type="gramStart"/>
      <w:r w:rsidRPr="00F43260">
        <w:rPr>
          <w:lang w:val="ru-RU"/>
        </w:rPr>
        <w:t>Про</w:t>
      </w:r>
      <w:r>
        <w:rPr>
          <w:lang w:val="ru-RU"/>
        </w:rPr>
        <w:t>питан</w:t>
      </w:r>
      <w:r w:rsidRPr="00F43260">
        <w:rPr>
          <w:lang w:val="ru-RU"/>
        </w:rPr>
        <w:t>ную  продуктом</w:t>
      </w:r>
      <w:proofErr w:type="gramEnd"/>
      <w:r w:rsidRPr="00F43260">
        <w:rPr>
          <w:lang w:val="ru-RU"/>
        </w:rPr>
        <w:t xml:space="preserve">  одежду  немедленно </w:t>
      </w:r>
    </w:p>
    <w:p w:rsidR="00F43260" w:rsidRPr="00F43260" w:rsidRDefault="00F43260" w:rsidP="00F43260">
      <w:pPr>
        <w:rPr>
          <w:lang w:val="ru-RU"/>
        </w:rPr>
      </w:pPr>
      <w:r w:rsidRPr="00F43260">
        <w:rPr>
          <w:lang w:val="ru-RU"/>
        </w:rPr>
        <w:t>снять.</w:t>
      </w:r>
      <w:r>
        <w:rPr>
          <w:lang w:val="ru-RU"/>
        </w:rPr>
        <w:t xml:space="preserve">  </w:t>
      </w:r>
      <w:proofErr w:type="gramStart"/>
      <w:r>
        <w:rPr>
          <w:lang w:val="ru-RU"/>
        </w:rPr>
        <w:t>Во  время</w:t>
      </w:r>
      <w:proofErr w:type="gramEnd"/>
      <w:r>
        <w:rPr>
          <w:lang w:val="ru-RU"/>
        </w:rPr>
        <w:t xml:space="preserve">  работ  не  употреб</w:t>
      </w:r>
      <w:r w:rsidRPr="00F43260">
        <w:rPr>
          <w:lang w:val="ru-RU"/>
        </w:rPr>
        <w:t xml:space="preserve">лять  пищу  и  напитки,  не  курить. </w:t>
      </w:r>
    </w:p>
    <w:p w:rsidR="00F43260" w:rsidRPr="00F43260" w:rsidRDefault="00F43260" w:rsidP="00F43260">
      <w:pPr>
        <w:rPr>
          <w:lang w:val="ru-RU"/>
        </w:rPr>
      </w:pPr>
      <w:r w:rsidRPr="00F43260">
        <w:rPr>
          <w:lang w:val="ru-RU"/>
        </w:rPr>
        <w:t>После выполнения работ тщательно ум</w:t>
      </w:r>
      <w:r>
        <w:rPr>
          <w:lang w:val="ru-RU"/>
        </w:rPr>
        <w:t>ыть лицо и руки водой или специ</w:t>
      </w:r>
      <w:r w:rsidRPr="00F43260">
        <w:rPr>
          <w:lang w:val="ru-RU"/>
        </w:rPr>
        <w:t xml:space="preserve">альным моющим средством. </w:t>
      </w:r>
    </w:p>
    <w:p w:rsidR="00F43260" w:rsidRPr="00F43260" w:rsidRDefault="00F43260" w:rsidP="00F43260">
      <w:pPr>
        <w:rPr>
          <w:lang w:val="ru-RU"/>
        </w:rPr>
      </w:pPr>
      <w:proofErr w:type="spellStart"/>
      <w:r w:rsidRPr="00F43260">
        <w:rPr>
          <w:lang w:val="ru-RU"/>
        </w:rPr>
        <w:t>Adolit</w:t>
      </w:r>
      <w:proofErr w:type="spellEnd"/>
      <w:r w:rsidRPr="00F43260">
        <w:rPr>
          <w:lang w:val="ru-RU"/>
        </w:rPr>
        <w:t xml:space="preserve"> </w:t>
      </w:r>
      <w:proofErr w:type="gramStart"/>
      <w:r>
        <w:t>TPPI</w:t>
      </w:r>
      <w:r w:rsidRPr="00F43260">
        <w:rPr>
          <w:lang w:val="ru-RU"/>
        </w:rPr>
        <w:t xml:space="preserve">  содержит</w:t>
      </w:r>
      <w:proofErr w:type="gramEnd"/>
      <w:r w:rsidRPr="00F43260">
        <w:rPr>
          <w:lang w:val="ru-RU"/>
        </w:rPr>
        <w:t xml:space="preserve">  антикорро</w:t>
      </w:r>
      <w:r>
        <w:rPr>
          <w:lang w:val="ru-RU"/>
        </w:rPr>
        <w:t>зи</w:t>
      </w:r>
      <w:r w:rsidRPr="00F43260">
        <w:rPr>
          <w:lang w:val="ru-RU"/>
        </w:rPr>
        <w:t xml:space="preserve">онные  добавки.  </w:t>
      </w:r>
      <w:proofErr w:type="gramStart"/>
      <w:r w:rsidRPr="00F43260">
        <w:rPr>
          <w:lang w:val="ru-RU"/>
        </w:rPr>
        <w:t>После  высыхания</w:t>
      </w:r>
      <w:proofErr w:type="gramEnd"/>
      <w:r w:rsidRPr="00F43260">
        <w:rPr>
          <w:lang w:val="ru-RU"/>
        </w:rPr>
        <w:t xml:space="preserve"> пропитанная древесина не прояв</w:t>
      </w:r>
      <w:r>
        <w:rPr>
          <w:lang w:val="ru-RU"/>
        </w:rPr>
        <w:t>ля</w:t>
      </w:r>
      <w:r w:rsidRPr="00F43260">
        <w:rPr>
          <w:lang w:val="ru-RU"/>
        </w:rPr>
        <w:t>ет отклонений от нормы по кор</w:t>
      </w:r>
      <w:r>
        <w:rPr>
          <w:lang w:val="ru-RU"/>
        </w:rPr>
        <w:t>рози</w:t>
      </w:r>
      <w:r w:rsidRPr="00F43260">
        <w:rPr>
          <w:lang w:val="ru-RU"/>
        </w:rPr>
        <w:t xml:space="preserve">онному  воздействию  на  железо  и </w:t>
      </w:r>
    </w:p>
    <w:p w:rsidR="00981672" w:rsidRPr="004C76AD" w:rsidRDefault="00F43260" w:rsidP="00F43260">
      <w:pPr>
        <w:rPr>
          <w:lang w:val="ru-RU"/>
        </w:rPr>
      </w:pPr>
      <w:r w:rsidRPr="00F43260">
        <w:rPr>
          <w:lang w:val="ru-RU"/>
        </w:rPr>
        <w:t xml:space="preserve">сталь. </w:t>
      </w:r>
    </w:p>
    <w:p w:rsidR="00F43260" w:rsidRPr="00F43260" w:rsidRDefault="00981672" w:rsidP="00F43260">
      <w:pPr>
        <w:rPr>
          <w:lang w:val="ru-RU"/>
        </w:rPr>
      </w:pPr>
      <w:proofErr w:type="gramStart"/>
      <w:r>
        <w:rPr>
          <w:lang w:val="ru-RU"/>
        </w:rPr>
        <w:t>Соблюдать  Руководство</w:t>
      </w:r>
      <w:proofErr w:type="gramEnd"/>
      <w:r>
        <w:rPr>
          <w:lang w:val="ru-RU"/>
        </w:rPr>
        <w:t xml:space="preserve">  по  без</w:t>
      </w:r>
      <w:r w:rsidR="00F43260" w:rsidRPr="00F43260">
        <w:rPr>
          <w:lang w:val="ru-RU"/>
        </w:rPr>
        <w:t xml:space="preserve">опасной эксплуатации </w:t>
      </w:r>
      <w:proofErr w:type="spellStart"/>
      <w:r w:rsidR="00F43260" w:rsidRPr="00F43260">
        <w:rPr>
          <w:lang w:val="ru-RU"/>
        </w:rPr>
        <w:t>ненапорных</w:t>
      </w:r>
      <w:proofErr w:type="spellEnd"/>
      <w:r w:rsidR="00F43260" w:rsidRPr="00F43260">
        <w:rPr>
          <w:lang w:val="ru-RU"/>
        </w:rPr>
        <w:t xml:space="preserve"> и напорных  установок  с  исполь</w:t>
      </w:r>
      <w:r>
        <w:rPr>
          <w:lang w:val="ru-RU"/>
        </w:rPr>
        <w:t>зова</w:t>
      </w:r>
      <w:r w:rsidR="00F43260" w:rsidRPr="00F43260">
        <w:rPr>
          <w:lang w:val="ru-RU"/>
        </w:rPr>
        <w:t xml:space="preserve">нием водорастворимых средств для защиты  древесины </w:t>
      </w:r>
      <w:r>
        <w:rPr>
          <w:lang w:val="ru-RU"/>
        </w:rPr>
        <w:t xml:space="preserve"> Немецкого  объ</w:t>
      </w:r>
      <w:r w:rsidR="00F43260" w:rsidRPr="00F43260">
        <w:rPr>
          <w:lang w:val="ru-RU"/>
        </w:rPr>
        <w:t>ед</w:t>
      </w:r>
      <w:r>
        <w:rPr>
          <w:lang w:val="ru-RU"/>
        </w:rPr>
        <w:t>инения  по  исследованию  древе</w:t>
      </w:r>
      <w:r w:rsidR="00F43260" w:rsidRPr="00F43260">
        <w:rPr>
          <w:lang w:val="ru-RU"/>
        </w:rPr>
        <w:t>сины (</w:t>
      </w:r>
      <w:proofErr w:type="spellStart"/>
      <w:r w:rsidR="00F43260" w:rsidRPr="00F43260">
        <w:rPr>
          <w:lang w:val="ru-RU"/>
        </w:rPr>
        <w:t>Deutsche</w:t>
      </w:r>
      <w:proofErr w:type="spellEnd"/>
      <w:r w:rsidR="00F43260" w:rsidRPr="00F43260">
        <w:rPr>
          <w:lang w:val="ru-RU"/>
        </w:rPr>
        <w:t xml:space="preserve"> </w:t>
      </w:r>
      <w:proofErr w:type="spellStart"/>
      <w:r w:rsidR="00F43260" w:rsidRPr="00F43260">
        <w:rPr>
          <w:lang w:val="ru-RU"/>
        </w:rPr>
        <w:t>Gesellschaft</w:t>
      </w:r>
      <w:proofErr w:type="spellEnd"/>
      <w:r w:rsidR="00F43260" w:rsidRPr="00F43260">
        <w:rPr>
          <w:lang w:val="ru-RU"/>
        </w:rPr>
        <w:t xml:space="preserve"> </w:t>
      </w:r>
      <w:proofErr w:type="spellStart"/>
      <w:r w:rsidR="00F43260" w:rsidRPr="00F43260">
        <w:rPr>
          <w:lang w:val="ru-RU"/>
        </w:rPr>
        <w:t>für</w:t>
      </w:r>
      <w:proofErr w:type="spellEnd"/>
      <w:r w:rsidR="00F43260" w:rsidRPr="00F43260">
        <w:rPr>
          <w:lang w:val="ru-RU"/>
        </w:rPr>
        <w:t xml:space="preserve"> </w:t>
      </w:r>
      <w:proofErr w:type="spellStart"/>
      <w:r w:rsidR="00F43260" w:rsidRPr="00F43260">
        <w:rPr>
          <w:lang w:val="ru-RU"/>
        </w:rPr>
        <w:t>Holz</w:t>
      </w:r>
      <w:proofErr w:type="spellEnd"/>
      <w:r w:rsidR="00F43260" w:rsidRPr="00F43260">
        <w:rPr>
          <w:lang w:val="ru-RU"/>
        </w:rPr>
        <w:t>-</w:t>
      </w:r>
    </w:p>
    <w:p w:rsidR="00F43260" w:rsidRDefault="00F43260" w:rsidP="00F43260">
      <w:pPr>
        <w:rPr>
          <w:lang w:val="ru-RU"/>
        </w:rPr>
      </w:pPr>
      <w:proofErr w:type="spellStart"/>
      <w:proofErr w:type="gramStart"/>
      <w:r w:rsidRPr="00F43260">
        <w:rPr>
          <w:lang w:val="ru-RU"/>
        </w:rPr>
        <w:t>forschung</w:t>
      </w:r>
      <w:proofErr w:type="spellEnd"/>
      <w:r w:rsidRPr="00F43260">
        <w:rPr>
          <w:lang w:val="ru-RU"/>
        </w:rPr>
        <w:t xml:space="preserve">  </w:t>
      </w:r>
      <w:proofErr w:type="spellStart"/>
      <w:r w:rsidRPr="00F43260">
        <w:rPr>
          <w:lang w:val="ru-RU"/>
        </w:rPr>
        <w:t>e.V</w:t>
      </w:r>
      <w:proofErr w:type="spellEnd"/>
      <w:r w:rsidRPr="00F43260">
        <w:rPr>
          <w:lang w:val="ru-RU"/>
        </w:rPr>
        <w:t>.</w:t>
      </w:r>
      <w:proofErr w:type="gramEnd"/>
      <w:r w:rsidRPr="00F43260">
        <w:rPr>
          <w:lang w:val="ru-RU"/>
        </w:rPr>
        <w:t xml:space="preserve">)  </w:t>
      </w:r>
      <w:proofErr w:type="gramStart"/>
      <w:r w:rsidRPr="00F43260">
        <w:rPr>
          <w:lang w:val="ru-RU"/>
        </w:rPr>
        <w:t>и  данные</w:t>
      </w:r>
      <w:proofErr w:type="gramEnd"/>
      <w:r w:rsidRPr="00F43260">
        <w:rPr>
          <w:lang w:val="ru-RU"/>
        </w:rPr>
        <w:t xml:space="preserve">  Пас</w:t>
      </w:r>
      <w:r w:rsidR="00981672">
        <w:rPr>
          <w:lang w:val="ru-RU"/>
        </w:rPr>
        <w:t>порта</w:t>
      </w:r>
      <w:r w:rsidR="00981672" w:rsidRPr="00981672">
        <w:rPr>
          <w:lang w:val="ru-RU"/>
        </w:rPr>
        <w:t xml:space="preserve"> </w:t>
      </w:r>
      <w:r w:rsidRPr="00F43260">
        <w:rPr>
          <w:lang w:val="ru-RU"/>
        </w:rPr>
        <w:t>безопасности.</w:t>
      </w:r>
    </w:p>
    <w:p w:rsidR="00962B25" w:rsidRPr="00542568" w:rsidRDefault="00962B25" w:rsidP="00962B25">
      <w:pPr>
        <w:rPr>
          <w:lang w:val="ru-RU"/>
        </w:rPr>
      </w:pPr>
    </w:p>
    <w:p w:rsidR="00962B25" w:rsidRPr="006E11A5" w:rsidRDefault="006E11A5" w:rsidP="00962B25">
      <w:pPr>
        <w:pStyle w:val="berschriftTextTM"/>
        <w:rPr>
          <w:noProof/>
          <w:lang w:val="ru-RU"/>
        </w:rPr>
      </w:pPr>
      <w:r>
        <w:rPr>
          <w:noProof/>
          <w:lang w:val="ru-RU"/>
        </w:rPr>
        <w:t>Рабочий инструмент, очистка</w:t>
      </w:r>
    </w:p>
    <w:p w:rsidR="006E11A5" w:rsidRPr="00542568" w:rsidRDefault="006E11A5" w:rsidP="006E11A5">
      <w:pPr>
        <w:rPr>
          <w:lang w:val="ru-RU"/>
        </w:rPr>
      </w:pPr>
      <w:r>
        <w:rPr>
          <w:lang w:val="ru-RU"/>
        </w:rPr>
        <w:t xml:space="preserve">Кисть, распылительный туннель, ванна для окунания или пропитки. </w:t>
      </w:r>
    </w:p>
    <w:p w:rsidR="00CE5854" w:rsidRDefault="00DC5E5C" w:rsidP="00D63E61">
      <w:pPr>
        <w:rPr>
          <w:lang w:val="ru-RU"/>
        </w:rPr>
      </w:pPr>
      <w:r>
        <w:rPr>
          <w:lang w:val="ru-RU"/>
        </w:rPr>
        <w:t xml:space="preserve">Инструмент должен иметь антикоррозионную защиту или быть из высококачественной </w:t>
      </w:r>
      <w:r w:rsidR="00D63E61">
        <w:rPr>
          <w:lang w:val="ru-RU"/>
        </w:rPr>
        <w:t>с</w:t>
      </w:r>
      <w:r>
        <w:rPr>
          <w:lang w:val="ru-RU"/>
        </w:rPr>
        <w:t xml:space="preserve">тали. </w:t>
      </w:r>
      <w:r w:rsidR="00D63E61">
        <w:rPr>
          <w:lang w:val="ru-RU"/>
        </w:rPr>
        <w:lastRenderedPageBreak/>
        <w:t>Рабочий инструмент сразу после работы промывается водой. Продукты</w:t>
      </w:r>
      <w:r w:rsidR="00D63E61" w:rsidRPr="00542568">
        <w:rPr>
          <w:lang w:val="ru-RU"/>
        </w:rPr>
        <w:t xml:space="preserve"> </w:t>
      </w:r>
      <w:r w:rsidR="00D63E61">
        <w:rPr>
          <w:lang w:val="ru-RU"/>
        </w:rPr>
        <w:t>очистки</w:t>
      </w:r>
      <w:r w:rsidR="00D63E61" w:rsidRPr="00542568">
        <w:rPr>
          <w:lang w:val="ru-RU"/>
        </w:rPr>
        <w:t xml:space="preserve"> </w:t>
      </w:r>
      <w:r w:rsidR="00D63E61">
        <w:rPr>
          <w:lang w:val="ru-RU"/>
        </w:rPr>
        <w:t>утилизировать</w:t>
      </w:r>
      <w:r w:rsidR="00D63E61" w:rsidRPr="00542568">
        <w:rPr>
          <w:lang w:val="ru-RU"/>
        </w:rPr>
        <w:t xml:space="preserve"> </w:t>
      </w:r>
      <w:r w:rsidR="00D63E61">
        <w:rPr>
          <w:lang w:val="ru-RU"/>
        </w:rPr>
        <w:t>согласно</w:t>
      </w:r>
      <w:r w:rsidR="00D63E61" w:rsidRPr="00542568">
        <w:rPr>
          <w:lang w:val="ru-RU"/>
        </w:rPr>
        <w:t xml:space="preserve"> </w:t>
      </w:r>
      <w:proofErr w:type="spellStart"/>
      <w:r w:rsidR="00D63E61">
        <w:rPr>
          <w:lang w:val="ru-RU"/>
        </w:rPr>
        <w:t>действующимим</w:t>
      </w:r>
      <w:proofErr w:type="spellEnd"/>
      <w:r w:rsidR="00D63E61" w:rsidRPr="00542568">
        <w:rPr>
          <w:lang w:val="ru-RU"/>
        </w:rPr>
        <w:t xml:space="preserve"> </w:t>
      </w:r>
      <w:r w:rsidR="00D63E61">
        <w:rPr>
          <w:lang w:val="ru-RU"/>
        </w:rPr>
        <w:t>предписаниям</w:t>
      </w:r>
      <w:r w:rsidR="00D63E61" w:rsidRPr="00542568">
        <w:rPr>
          <w:lang w:val="ru-RU"/>
        </w:rPr>
        <w:t xml:space="preserve">. </w:t>
      </w:r>
    </w:p>
    <w:p w:rsidR="00D63E61" w:rsidRPr="00D63E61" w:rsidRDefault="00D63E61" w:rsidP="00D63E61">
      <w:pPr>
        <w:rPr>
          <w:lang w:val="ru-RU"/>
        </w:rPr>
      </w:pPr>
    </w:p>
    <w:p w:rsidR="00B86588" w:rsidRPr="00D63E61" w:rsidRDefault="00D63E61" w:rsidP="00B86588">
      <w:pPr>
        <w:pStyle w:val="berschriftTextTM"/>
        <w:rPr>
          <w:lang w:val="ru-RU"/>
        </w:rPr>
      </w:pPr>
      <w:r>
        <w:rPr>
          <w:lang w:val="ru-RU"/>
        </w:rPr>
        <w:t>Расход/количество нанесения</w:t>
      </w:r>
    </w:p>
    <w:p w:rsidR="00D63E61" w:rsidRPr="00D63E61" w:rsidRDefault="00D63E61" w:rsidP="00D63E61">
      <w:pPr>
        <w:pStyle w:val="Default"/>
        <w:rPr>
          <w:color w:val="auto"/>
          <w:sz w:val="20"/>
          <w:szCs w:val="20"/>
          <w:lang w:val="ru-RU"/>
        </w:rPr>
      </w:pPr>
      <w:r w:rsidRPr="00D63E61">
        <w:rPr>
          <w:color w:val="auto"/>
          <w:sz w:val="20"/>
          <w:szCs w:val="20"/>
          <w:lang w:val="ru-RU"/>
        </w:rPr>
        <w:t xml:space="preserve">Необходимое количество нанесения </w:t>
      </w:r>
      <w:proofErr w:type="gramStart"/>
      <w:r w:rsidRPr="00D63E61">
        <w:rPr>
          <w:color w:val="auto"/>
          <w:sz w:val="20"/>
          <w:szCs w:val="20"/>
          <w:lang w:val="ru-RU"/>
        </w:rPr>
        <w:t>при  нанесении</w:t>
      </w:r>
      <w:proofErr w:type="gramEnd"/>
      <w:r w:rsidRPr="00D63E61">
        <w:rPr>
          <w:color w:val="auto"/>
          <w:sz w:val="20"/>
          <w:szCs w:val="20"/>
          <w:lang w:val="ru-RU"/>
        </w:rPr>
        <w:t xml:space="preserve">  кистью,  распы</w:t>
      </w:r>
      <w:r w:rsidR="0090481A">
        <w:rPr>
          <w:color w:val="auto"/>
          <w:sz w:val="20"/>
          <w:szCs w:val="20"/>
          <w:lang w:val="ru-RU"/>
        </w:rPr>
        <w:t>лени</w:t>
      </w:r>
      <w:r w:rsidRPr="00D63E61">
        <w:rPr>
          <w:color w:val="auto"/>
          <w:sz w:val="20"/>
          <w:szCs w:val="20"/>
          <w:lang w:val="ru-RU"/>
        </w:rPr>
        <w:t xml:space="preserve">ем, окунанием и пропиткой в ваннах составляет </w:t>
      </w:r>
    </w:p>
    <w:p w:rsidR="00D63E61" w:rsidRPr="00D63E61" w:rsidRDefault="0090481A" w:rsidP="00D63E61">
      <w:pPr>
        <w:pStyle w:val="Default"/>
        <w:rPr>
          <w:color w:val="auto"/>
          <w:sz w:val="20"/>
          <w:szCs w:val="20"/>
          <w:lang w:val="ru-RU"/>
        </w:rPr>
      </w:pPr>
      <w:r>
        <w:rPr>
          <w:color w:val="auto"/>
          <w:sz w:val="20"/>
          <w:szCs w:val="20"/>
          <w:lang w:val="ru-RU"/>
        </w:rPr>
        <w:t>-</w:t>
      </w:r>
      <w:r w:rsidR="00D63E61" w:rsidRPr="00D63E61">
        <w:rPr>
          <w:color w:val="auto"/>
          <w:sz w:val="20"/>
          <w:szCs w:val="20"/>
          <w:lang w:val="ru-RU"/>
        </w:rPr>
        <w:t xml:space="preserve">  </w:t>
      </w:r>
      <w:proofErr w:type="gramStart"/>
      <w:r w:rsidR="00D63E61" w:rsidRPr="00D63E61">
        <w:rPr>
          <w:color w:val="auto"/>
          <w:sz w:val="20"/>
          <w:szCs w:val="20"/>
          <w:lang w:val="ru-RU"/>
        </w:rPr>
        <w:t>для  класса</w:t>
      </w:r>
      <w:proofErr w:type="gramEnd"/>
      <w:r w:rsidR="00D63E61" w:rsidRPr="00D63E61">
        <w:rPr>
          <w:color w:val="auto"/>
          <w:sz w:val="20"/>
          <w:szCs w:val="20"/>
          <w:lang w:val="ru-RU"/>
        </w:rPr>
        <w:t xml:space="preserve">  применения GK  1 </w:t>
      </w:r>
      <w:r>
        <w:rPr>
          <w:color w:val="auto"/>
          <w:sz w:val="20"/>
          <w:szCs w:val="20"/>
          <w:lang w:val="ru-RU"/>
        </w:rPr>
        <w:t xml:space="preserve">и 2 </w:t>
      </w:r>
      <w:r w:rsidR="00D63E61" w:rsidRPr="00D63E61">
        <w:rPr>
          <w:color w:val="auto"/>
          <w:sz w:val="20"/>
          <w:szCs w:val="20"/>
          <w:lang w:val="ru-RU"/>
        </w:rPr>
        <w:t xml:space="preserve"> = </w:t>
      </w:r>
      <w:r>
        <w:rPr>
          <w:color w:val="auto"/>
          <w:sz w:val="20"/>
          <w:szCs w:val="20"/>
          <w:lang w:val="ru-RU"/>
        </w:rPr>
        <w:t>3</w:t>
      </w:r>
      <w:r w:rsidR="00D63E61" w:rsidRPr="00D63E61">
        <w:rPr>
          <w:color w:val="auto"/>
          <w:sz w:val="20"/>
          <w:szCs w:val="20"/>
          <w:lang w:val="ru-RU"/>
        </w:rPr>
        <w:t xml:space="preserve">0 г концентрата на м² </w:t>
      </w:r>
    </w:p>
    <w:p w:rsidR="00D63E61" w:rsidRPr="00D63E61" w:rsidRDefault="00D63E61" w:rsidP="00D63E61">
      <w:pPr>
        <w:pStyle w:val="Default"/>
        <w:rPr>
          <w:color w:val="auto"/>
          <w:sz w:val="20"/>
          <w:szCs w:val="20"/>
          <w:lang w:val="ru-RU"/>
        </w:rPr>
      </w:pPr>
      <w:r w:rsidRPr="00D63E61">
        <w:rPr>
          <w:color w:val="auto"/>
          <w:sz w:val="20"/>
          <w:szCs w:val="20"/>
          <w:lang w:val="ru-RU"/>
        </w:rPr>
        <w:t xml:space="preserve">поверхности древесины;  </w:t>
      </w:r>
    </w:p>
    <w:p w:rsidR="00D63E61" w:rsidRPr="00D63E61" w:rsidRDefault="00EA41C8" w:rsidP="00D63E61">
      <w:pPr>
        <w:pStyle w:val="Default"/>
        <w:rPr>
          <w:color w:val="auto"/>
          <w:sz w:val="20"/>
          <w:szCs w:val="20"/>
          <w:lang w:val="ru-RU"/>
        </w:rPr>
      </w:pPr>
      <w:r>
        <w:rPr>
          <w:color w:val="auto"/>
          <w:sz w:val="20"/>
          <w:szCs w:val="20"/>
          <w:lang w:val="ru-RU"/>
        </w:rPr>
        <w:t xml:space="preserve">- пропиткой в </w:t>
      </w:r>
      <w:proofErr w:type="gramStart"/>
      <w:r>
        <w:rPr>
          <w:color w:val="auto"/>
          <w:sz w:val="20"/>
          <w:szCs w:val="20"/>
          <w:lang w:val="ru-RU"/>
        </w:rPr>
        <w:t>ваннах</w:t>
      </w:r>
      <w:r w:rsidR="00D63E61" w:rsidRPr="00D63E61">
        <w:rPr>
          <w:color w:val="auto"/>
          <w:sz w:val="20"/>
          <w:szCs w:val="20"/>
          <w:lang w:val="ru-RU"/>
        </w:rPr>
        <w:t xml:space="preserve">  для</w:t>
      </w:r>
      <w:proofErr w:type="gramEnd"/>
      <w:r w:rsidR="00D63E61" w:rsidRPr="00D63E61">
        <w:rPr>
          <w:color w:val="auto"/>
          <w:sz w:val="20"/>
          <w:szCs w:val="20"/>
          <w:lang w:val="ru-RU"/>
        </w:rPr>
        <w:t xml:space="preserve">  класса  применения GK  </w:t>
      </w:r>
      <w:r>
        <w:rPr>
          <w:color w:val="auto"/>
          <w:sz w:val="20"/>
          <w:szCs w:val="20"/>
          <w:lang w:val="ru-RU"/>
        </w:rPr>
        <w:t>3</w:t>
      </w:r>
      <w:r w:rsidR="00D63E61" w:rsidRPr="00D63E61">
        <w:rPr>
          <w:color w:val="auto"/>
          <w:sz w:val="20"/>
          <w:szCs w:val="20"/>
          <w:lang w:val="ru-RU"/>
        </w:rPr>
        <w:t xml:space="preserve">  = </w:t>
      </w:r>
      <w:r>
        <w:rPr>
          <w:color w:val="auto"/>
          <w:sz w:val="20"/>
          <w:szCs w:val="20"/>
          <w:lang w:val="ru-RU"/>
        </w:rPr>
        <w:t>4</w:t>
      </w:r>
      <w:r w:rsidR="00D63E61" w:rsidRPr="00D63E61">
        <w:rPr>
          <w:color w:val="auto"/>
          <w:sz w:val="20"/>
          <w:szCs w:val="20"/>
          <w:lang w:val="ru-RU"/>
        </w:rPr>
        <w:t xml:space="preserve">0 г концентрата на м² </w:t>
      </w:r>
      <w:r>
        <w:rPr>
          <w:color w:val="auto"/>
          <w:sz w:val="20"/>
          <w:szCs w:val="20"/>
          <w:lang w:val="ru-RU"/>
        </w:rPr>
        <w:t>поверхности древесины.</w:t>
      </w:r>
    </w:p>
    <w:p w:rsidR="00465C5C" w:rsidRPr="00542568" w:rsidRDefault="00465C5C" w:rsidP="00465C5C">
      <w:pPr>
        <w:pStyle w:val="Default"/>
        <w:rPr>
          <w:color w:val="auto"/>
          <w:sz w:val="20"/>
          <w:szCs w:val="20"/>
          <w:lang w:val="ru-RU"/>
        </w:rPr>
      </w:pPr>
    </w:p>
    <w:p w:rsidR="00BD435E" w:rsidRPr="00D63E61" w:rsidRDefault="00D63E61" w:rsidP="00BD435E">
      <w:pPr>
        <w:pStyle w:val="berschriftTextTM"/>
        <w:rPr>
          <w:lang w:val="ru-RU"/>
        </w:rPr>
      </w:pPr>
      <w:r>
        <w:rPr>
          <w:lang w:val="ru-RU"/>
        </w:rPr>
        <w:t>Действующие вещества</w:t>
      </w:r>
    </w:p>
    <w:p w:rsidR="00465C5C" w:rsidRPr="00542568" w:rsidRDefault="00465C5C" w:rsidP="00465C5C">
      <w:pPr>
        <w:rPr>
          <w:lang w:val="ru-RU"/>
        </w:rPr>
      </w:pPr>
      <w:r w:rsidRPr="00542568">
        <w:rPr>
          <w:lang w:val="ru-RU"/>
        </w:rPr>
        <w:t xml:space="preserve">0,5 % </w:t>
      </w:r>
      <w:proofErr w:type="spellStart"/>
      <w:r>
        <w:t>Te</w:t>
      </w:r>
      <w:r w:rsidR="00EA41C8">
        <w:rPr>
          <w:lang w:val="ru-RU"/>
        </w:rPr>
        <w:t>буканозол</w:t>
      </w:r>
      <w:proofErr w:type="spellEnd"/>
      <w:r w:rsidRPr="00542568">
        <w:rPr>
          <w:lang w:val="ru-RU"/>
        </w:rPr>
        <w:t xml:space="preserve"> </w:t>
      </w:r>
    </w:p>
    <w:p w:rsidR="00465C5C" w:rsidRPr="00542568" w:rsidRDefault="00465C5C" w:rsidP="00465C5C">
      <w:pPr>
        <w:rPr>
          <w:lang w:val="ru-RU"/>
        </w:rPr>
      </w:pPr>
      <w:r w:rsidRPr="00542568">
        <w:rPr>
          <w:lang w:val="ru-RU"/>
        </w:rPr>
        <w:t xml:space="preserve">0,8 % </w:t>
      </w:r>
      <w:proofErr w:type="spellStart"/>
      <w:r w:rsidR="00EA41C8">
        <w:rPr>
          <w:lang w:val="ru-RU"/>
        </w:rPr>
        <w:t>Пропиконазол</w:t>
      </w:r>
      <w:proofErr w:type="spellEnd"/>
      <w:r w:rsidRPr="00542568">
        <w:rPr>
          <w:lang w:val="ru-RU"/>
        </w:rPr>
        <w:t xml:space="preserve"> </w:t>
      </w:r>
    </w:p>
    <w:p w:rsidR="00465C5C" w:rsidRPr="00542568" w:rsidRDefault="00465C5C" w:rsidP="00465C5C">
      <w:pPr>
        <w:rPr>
          <w:lang w:val="ru-RU"/>
        </w:rPr>
      </w:pPr>
      <w:r w:rsidRPr="00542568">
        <w:rPr>
          <w:lang w:val="ru-RU"/>
        </w:rPr>
        <w:t xml:space="preserve">0,8 % </w:t>
      </w:r>
      <w:r>
        <w:t>IPBC</w:t>
      </w:r>
      <w:r w:rsidRPr="00542568">
        <w:rPr>
          <w:lang w:val="ru-RU"/>
        </w:rPr>
        <w:t xml:space="preserve"> </w:t>
      </w:r>
    </w:p>
    <w:p w:rsidR="00465C5C" w:rsidRPr="00542568" w:rsidRDefault="00465C5C" w:rsidP="00465C5C">
      <w:pPr>
        <w:rPr>
          <w:lang w:val="ru-RU"/>
        </w:rPr>
      </w:pPr>
      <w:r w:rsidRPr="00542568">
        <w:rPr>
          <w:lang w:val="ru-RU"/>
        </w:rPr>
        <w:t xml:space="preserve">0,60 % </w:t>
      </w:r>
      <w:proofErr w:type="spellStart"/>
      <w:r w:rsidR="00EA41C8">
        <w:rPr>
          <w:lang w:val="ru-RU"/>
        </w:rPr>
        <w:t>Перметрин</w:t>
      </w:r>
      <w:proofErr w:type="spellEnd"/>
      <w:r w:rsidRPr="00542568">
        <w:rPr>
          <w:lang w:val="ru-RU"/>
        </w:rPr>
        <w:t xml:space="preserve"> </w:t>
      </w:r>
    </w:p>
    <w:p w:rsidR="00465C5C" w:rsidRPr="00542568" w:rsidRDefault="00465C5C" w:rsidP="00465C5C">
      <w:pPr>
        <w:rPr>
          <w:lang w:val="ru-RU"/>
        </w:rPr>
      </w:pPr>
      <w:r w:rsidRPr="00542568">
        <w:rPr>
          <w:lang w:val="ru-RU"/>
        </w:rPr>
        <w:t xml:space="preserve"> </w:t>
      </w:r>
    </w:p>
    <w:p w:rsidR="00465C5C" w:rsidRPr="00EA41C8" w:rsidRDefault="00465C5C" w:rsidP="00465C5C">
      <w:pPr>
        <w:rPr>
          <w:lang w:val="ru-RU"/>
        </w:rPr>
      </w:pPr>
      <w:r w:rsidRPr="00EA41C8">
        <w:rPr>
          <w:lang w:val="ru-RU"/>
        </w:rPr>
        <w:t xml:space="preserve">100 </w:t>
      </w:r>
      <w:r w:rsidR="00EA41C8">
        <w:rPr>
          <w:lang w:val="ru-RU"/>
        </w:rPr>
        <w:t>г</w:t>
      </w:r>
      <w:r w:rsidRPr="00EA41C8">
        <w:rPr>
          <w:lang w:val="ru-RU"/>
        </w:rPr>
        <w:t xml:space="preserve"> </w:t>
      </w:r>
      <w:proofErr w:type="spellStart"/>
      <w:r>
        <w:t>Adolit</w:t>
      </w:r>
      <w:proofErr w:type="spellEnd"/>
      <w:r w:rsidRPr="00EA41C8">
        <w:rPr>
          <w:lang w:val="ru-RU"/>
        </w:rPr>
        <w:t xml:space="preserve"> </w:t>
      </w:r>
      <w:r>
        <w:t>TPPI</w:t>
      </w:r>
      <w:r w:rsidRPr="00EA41C8">
        <w:rPr>
          <w:lang w:val="ru-RU"/>
        </w:rPr>
        <w:t xml:space="preserve"> </w:t>
      </w:r>
      <w:r w:rsidR="00EA41C8">
        <w:rPr>
          <w:lang w:val="ru-RU"/>
        </w:rPr>
        <w:t>содержит</w:t>
      </w:r>
      <w:r w:rsidRPr="00EA41C8">
        <w:rPr>
          <w:lang w:val="ru-RU"/>
        </w:rPr>
        <w:t xml:space="preserve"> 0,5 </w:t>
      </w:r>
      <w:r w:rsidR="00EA41C8">
        <w:rPr>
          <w:lang w:val="ru-RU"/>
        </w:rPr>
        <w:t>г</w:t>
      </w:r>
      <w:r w:rsidRPr="00EA41C8">
        <w:rPr>
          <w:lang w:val="ru-RU"/>
        </w:rPr>
        <w:t xml:space="preserve"> </w:t>
      </w:r>
    </w:p>
    <w:p w:rsidR="00465C5C" w:rsidRPr="00EA41C8" w:rsidRDefault="00EA41C8" w:rsidP="00465C5C">
      <w:pPr>
        <w:rPr>
          <w:lang w:val="ru-RU"/>
        </w:rPr>
      </w:pPr>
      <w:proofErr w:type="spellStart"/>
      <w:r>
        <w:rPr>
          <w:lang w:val="ru-RU"/>
        </w:rPr>
        <w:t>тебуконазола</w:t>
      </w:r>
      <w:proofErr w:type="spellEnd"/>
      <w:r w:rsidR="00465C5C" w:rsidRPr="00EA41C8">
        <w:rPr>
          <w:lang w:val="ru-RU"/>
        </w:rPr>
        <w:t xml:space="preserve">, 0,8 </w:t>
      </w:r>
      <w:r>
        <w:rPr>
          <w:lang w:val="ru-RU"/>
        </w:rPr>
        <w:t>г</w:t>
      </w:r>
      <w:r w:rsidR="00465C5C" w:rsidRPr="00EA41C8">
        <w:rPr>
          <w:lang w:val="ru-RU"/>
        </w:rPr>
        <w:t xml:space="preserve"> </w:t>
      </w:r>
      <w:proofErr w:type="spellStart"/>
      <w:r>
        <w:rPr>
          <w:lang w:val="ru-RU"/>
        </w:rPr>
        <w:t>пропиконазола</w:t>
      </w:r>
      <w:proofErr w:type="spellEnd"/>
      <w:r w:rsidR="00465C5C" w:rsidRPr="00EA41C8">
        <w:rPr>
          <w:lang w:val="ru-RU"/>
        </w:rPr>
        <w:t xml:space="preserve">, 0,8 </w:t>
      </w:r>
      <w:r w:rsidRPr="00EA41C8">
        <w:rPr>
          <w:lang w:val="ru-RU"/>
        </w:rPr>
        <w:t>г</w:t>
      </w:r>
      <w:r w:rsidR="00465C5C" w:rsidRPr="00EA41C8">
        <w:rPr>
          <w:lang w:val="ru-RU"/>
        </w:rPr>
        <w:t xml:space="preserve"> </w:t>
      </w:r>
      <w:r w:rsidR="00465C5C">
        <w:t>IPBC</w:t>
      </w:r>
      <w:r w:rsidR="00465C5C" w:rsidRPr="00EA41C8">
        <w:rPr>
          <w:lang w:val="ru-RU"/>
        </w:rPr>
        <w:t xml:space="preserve"> </w:t>
      </w:r>
      <w:r>
        <w:rPr>
          <w:lang w:val="ru-RU"/>
        </w:rPr>
        <w:t>и</w:t>
      </w:r>
      <w:r w:rsidR="00465C5C" w:rsidRPr="00EA41C8">
        <w:rPr>
          <w:lang w:val="ru-RU"/>
        </w:rPr>
        <w:t xml:space="preserve"> 0,60 </w:t>
      </w:r>
      <w:r>
        <w:rPr>
          <w:lang w:val="ru-RU"/>
        </w:rPr>
        <w:t>г</w:t>
      </w:r>
      <w:r w:rsidR="00465C5C" w:rsidRPr="00EA41C8">
        <w:rPr>
          <w:lang w:val="ru-RU"/>
        </w:rPr>
        <w:t xml:space="preserve"> </w:t>
      </w:r>
      <w:proofErr w:type="spellStart"/>
      <w:r>
        <w:rPr>
          <w:lang w:val="ru-RU"/>
        </w:rPr>
        <w:t>перметрина</w:t>
      </w:r>
      <w:proofErr w:type="spellEnd"/>
      <w:r>
        <w:rPr>
          <w:lang w:val="ru-RU"/>
        </w:rPr>
        <w:t>.</w:t>
      </w:r>
    </w:p>
    <w:p w:rsidR="00465C5C" w:rsidRPr="00EA41C8" w:rsidRDefault="00465C5C" w:rsidP="00465C5C">
      <w:pPr>
        <w:rPr>
          <w:lang w:val="ru-RU"/>
        </w:rPr>
      </w:pPr>
      <w:r w:rsidRPr="00EA41C8">
        <w:rPr>
          <w:lang w:val="ru-RU"/>
        </w:rPr>
        <w:t xml:space="preserve"> </w:t>
      </w:r>
    </w:p>
    <w:p w:rsidR="00BD435E" w:rsidRPr="00D63E61" w:rsidRDefault="00D63E61" w:rsidP="00BD435E">
      <w:pPr>
        <w:pStyle w:val="berschriftTextTM"/>
        <w:rPr>
          <w:noProof/>
          <w:lang w:val="ru-RU"/>
        </w:rPr>
      </w:pPr>
      <w:r>
        <w:rPr>
          <w:noProof/>
          <w:lang w:val="ru-RU"/>
        </w:rPr>
        <w:t>Условия хранения</w:t>
      </w:r>
    </w:p>
    <w:p w:rsidR="00542568" w:rsidRPr="00542568" w:rsidRDefault="00542568" w:rsidP="00E46EDD">
      <w:pPr>
        <w:rPr>
          <w:lang w:val="ru-RU"/>
        </w:rPr>
      </w:pPr>
      <w:proofErr w:type="gramStart"/>
      <w:r w:rsidRPr="00542568">
        <w:rPr>
          <w:lang w:val="ru-RU"/>
        </w:rPr>
        <w:t>Хранить  в</w:t>
      </w:r>
      <w:proofErr w:type="gramEnd"/>
      <w:r w:rsidRPr="00542568">
        <w:rPr>
          <w:lang w:val="ru-RU"/>
        </w:rPr>
        <w:t xml:space="preserve">  оригинальной  закрытой упаковке  в  сухом,  защищенном  от замерзания месте. </w:t>
      </w:r>
    </w:p>
    <w:p w:rsidR="00542568" w:rsidRPr="00542568" w:rsidRDefault="00542568" w:rsidP="00542568">
      <w:pPr>
        <w:rPr>
          <w:lang w:val="ru-RU"/>
        </w:rPr>
      </w:pPr>
      <w:proofErr w:type="gramStart"/>
      <w:r w:rsidRPr="00542568">
        <w:rPr>
          <w:lang w:val="ru-RU"/>
        </w:rPr>
        <w:t>Продукт  и</w:t>
      </w:r>
      <w:proofErr w:type="gramEnd"/>
      <w:r w:rsidRPr="00542568">
        <w:rPr>
          <w:lang w:val="ru-RU"/>
        </w:rPr>
        <w:t xml:space="preserve">  его  растворы  хранить  в недоступном  для  посторонних  лиц, детей и животных месте. Соблюдать </w:t>
      </w:r>
      <w:proofErr w:type="gramStart"/>
      <w:r w:rsidRPr="00542568">
        <w:rPr>
          <w:lang w:val="ru-RU"/>
        </w:rPr>
        <w:t>требования  по</w:t>
      </w:r>
      <w:proofErr w:type="gramEnd"/>
      <w:r w:rsidRPr="00542568">
        <w:rPr>
          <w:lang w:val="ru-RU"/>
        </w:rPr>
        <w:t xml:space="preserve">  хранению  опасных для водной среды жидкостей.  </w:t>
      </w:r>
    </w:p>
    <w:p w:rsidR="00542568" w:rsidRDefault="00542568" w:rsidP="00542568">
      <w:pPr>
        <w:rPr>
          <w:lang w:val="ru-RU"/>
        </w:rPr>
      </w:pPr>
    </w:p>
    <w:p w:rsidR="00BD435E" w:rsidRPr="002A3A03" w:rsidRDefault="00731332" w:rsidP="00BD435E">
      <w:pPr>
        <w:pStyle w:val="berschriftTextTM"/>
        <w:rPr>
          <w:lang w:val="ru-RU"/>
        </w:rPr>
      </w:pPr>
      <w:r>
        <w:rPr>
          <w:lang w:val="ru-RU"/>
        </w:rPr>
        <w:t>Безопасность</w:t>
      </w:r>
      <w:r w:rsidR="00BD435E" w:rsidRPr="002A3A03">
        <w:rPr>
          <w:lang w:val="ru-RU"/>
        </w:rPr>
        <w:t xml:space="preserve"> </w:t>
      </w:r>
    </w:p>
    <w:p w:rsidR="002A3A03" w:rsidRPr="002A3A03" w:rsidRDefault="002A3A03" w:rsidP="002A3A03">
      <w:pPr>
        <w:rPr>
          <w:lang w:val="ru-RU"/>
        </w:rPr>
      </w:pPr>
      <w:r>
        <w:rPr>
          <w:lang w:val="ru-RU"/>
        </w:rPr>
        <w:t>Указания опасности</w:t>
      </w:r>
      <w:r w:rsidRPr="002A3A03">
        <w:rPr>
          <w:lang w:val="ru-RU"/>
        </w:rPr>
        <w:t xml:space="preserve">: </w:t>
      </w:r>
    </w:p>
    <w:p w:rsidR="002A3A03" w:rsidRPr="002A3A03" w:rsidRDefault="00731332" w:rsidP="002A3A03">
      <w:pPr>
        <w:rPr>
          <w:lang w:val="ru-RU"/>
        </w:rPr>
      </w:pPr>
      <w:r>
        <w:rPr>
          <w:lang w:val="ru-RU"/>
        </w:rPr>
        <w:t>Вызывает раздражение кожи</w:t>
      </w:r>
      <w:r w:rsidR="002A3A03" w:rsidRPr="002A3A03">
        <w:rPr>
          <w:lang w:val="ru-RU"/>
        </w:rPr>
        <w:t xml:space="preserve">. </w:t>
      </w:r>
    </w:p>
    <w:p w:rsidR="002A3A03" w:rsidRPr="002A3A03" w:rsidRDefault="001770D6" w:rsidP="002A3A03">
      <w:pPr>
        <w:rPr>
          <w:lang w:val="ru-RU"/>
        </w:rPr>
      </w:pPr>
      <w:r w:rsidRPr="001770D6">
        <w:rPr>
          <w:lang w:val="ru-RU"/>
        </w:rPr>
        <w:t>Очень токсично для водных организмов, может оказывать долгосрочное неблагоприятное воздействие в водах.</w:t>
      </w:r>
      <w:r w:rsidR="002A3A03" w:rsidRPr="002A3A03">
        <w:rPr>
          <w:lang w:val="ru-RU"/>
        </w:rPr>
        <w:t xml:space="preserve"> </w:t>
      </w:r>
    </w:p>
    <w:p w:rsidR="002A3A03" w:rsidRPr="002A3A03" w:rsidRDefault="002A3A03" w:rsidP="002A3A03">
      <w:pPr>
        <w:rPr>
          <w:lang w:val="ru-RU"/>
        </w:rPr>
      </w:pPr>
      <w:r w:rsidRPr="002A3A03">
        <w:rPr>
          <w:lang w:val="ru-RU"/>
        </w:rPr>
        <w:t xml:space="preserve"> </w:t>
      </w:r>
    </w:p>
    <w:p w:rsidR="002A3A03" w:rsidRPr="002A3A03" w:rsidRDefault="001770D6" w:rsidP="002A3A03">
      <w:pPr>
        <w:rPr>
          <w:lang w:val="ru-RU"/>
        </w:rPr>
      </w:pPr>
      <w:r>
        <w:rPr>
          <w:lang w:val="ru-RU"/>
        </w:rPr>
        <w:t>Меры предосторожности</w:t>
      </w:r>
      <w:r w:rsidR="002A3A03" w:rsidRPr="002A3A03">
        <w:rPr>
          <w:lang w:val="ru-RU"/>
        </w:rPr>
        <w:t xml:space="preserve">: </w:t>
      </w:r>
    </w:p>
    <w:p w:rsidR="001770D6" w:rsidRDefault="001770D6" w:rsidP="002A3A03">
      <w:pPr>
        <w:rPr>
          <w:lang w:val="ru-RU"/>
        </w:rPr>
      </w:pPr>
      <w:r w:rsidRPr="001770D6">
        <w:rPr>
          <w:lang w:val="ru-RU"/>
        </w:rPr>
        <w:t xml:space="preserve">Не должно попасть в руки детей.  Держите вдали от продуктов питания, напитков и корма.  </w:t>
      </w:r>
    </w:p>
    <w:p w:rsidR="001770D6" w:rsidRDefault="004D33F9" w:rsidP="002A3A03">
      <w:pPr>
        <w:rPr>
          <w:lang w:val="ru-RU"/>
        </w:rPr>
      </w:pPr>
      <w:r>
        <w:rPr>
          <w:rFonts w:ascii="Times New Roman" w:hAnsi="Times New Roman"/>
          <w:sz w:val="24"/>
          <w:szCs w:val="24"/>
        </w:rPr>
        <w:lastRenderedPageBreak/>
        <w:object w:dxaOrig="1440" w:dyaOrig="1440">
          <v:group id="_x0000_s1026" style="position:absolute;margin-left:-167.95pt;margin-top:193.65pt;width:497.45pt;height:126.75pt;z-index:251683840" coordorigin="1019,13206" coordsize="9949,2535">
            <v:shape id="_x0000_s1027" type="#_x0000_t202" style="position:absolute;left:1019;top:13206;width:3118;height:2130;mso-position-horizontal:center;mso-position-horizontal-relative:margin;mso-position-vertical:bottom;mso-position-vertical-relative:margin" stroked="f">
              <v:textbox style="mso-next-textbox:#_x0000_s1027" inset="0,,0">
                <w:txbxContent>
                  <w:p w:rsidR="007D0DF2" w:rsidRDefault="007D0DF2" w:rsidP="007D0DF2">
                    <w:pPr>
                      <w:rPr>
                        <w:sz w:val="12"/>
                      </w:rPr>
                    </w:pPr>
                    <w:r>
                      <w:rPr>
                        <w:sz w:val="12"/>
                      </w:rPr>
                      <w:t>Vorstehende Angaben wurden aus unserem Herstellerbereich nach dem neuesten Stand der Entwicklung und Anwendungstechnik zusammengestellt.</w:t>
                    </w:r>
                  </w:p>
                  <w:p w:rsidR="007D0DF2" w:rsidRDefault="007D0DF2" w:rsidP="007D0DF2">
                    <w:pPr>
                      <w:rPr>
                        <w:sz w:val="12"/>
                      </w:rPr>
                    </w:pPr>
                  </w:p>
                  <w:p w:rsidR="007D0DF2" w:rsidRDefault="007D0DF2" w:rsidP="007D0DF2">
                    <w:pPr>
                      <w:rPr>
                        <w:sz w:val="12"/>
                      </w:rPr>
                    </w:pPr>
                    <w:r>
                      <w:rPr>
                        <w:sz w:val="12"/>
                      </w:rPr>
                      <w:t>Da Anwendung und Verarbeitung außerhalb unseres Einflusses liegen, kann aus dem Inhalt des Merkblattes keine Haftung des Herstellers abgeleitet werden. Über den Inhalt des Merkblattes hinausgehende oder abweichende Angaben bedürfen der schriftlichen Bestätigung durch das Stammwerk.</w:t>
                    </w:r>
                  </w:p>
                  <w:p w:rsidR="007D0DF2" w:rsidRDefault="007D0DF2" w:rsidP="007D0DF2">
                    <w:pPr>
                      <w:rPr>
                        <w:sz w:val="12"/>
                      </w:rPr>
                    </w:pPr>
                  </w:p>
                  <w:p w:rsidR="007D0DF2" w:rsidRDefault="007D0DF2" w:rsidP="007D0DF2">
                    <w:pPr>
                      <w:rPr>
                        <w:sz w:val="16"/>
                      </w:rPr>
                    </w:pPr>
                    <w:r>
                      <w:rPr>
                        <w:sz w:val="12"/>
                      </w:rPr>
                      <w:t>Es gelten in jedem Fall unsere allgemeinen Geschäftsbedingungen. Mit Herausgabe dieses technischen Merkblattes verlieren vorangegangene ihre Gültigkeit.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680;top:14068;width:3288;height:1673;visibility:visible;mso-wrap-edited:f">
              <v:imagedata r:id="rId13" o:title=""/>
            </v:shape>
            <w10:wrap type="square" anchorx="margin" anchory="margin"/>
          </v:group>
          <o:OLEObject Type="Embed" ProgID="Word.Picture.8" ShapeID="_x0000_s1028" DrawAspect="Content" ObjectID="_1612076133" r:id="rId14"/>
        </w:object>
      </w:r>
      <w:r w:rsidR="001770D6" w:rsidRPr="001770D6">
        <w:rPr>
          <w:lang w:val="ru-RU"/>
        </w:rPr>
        <w:t>Избегайте контакта с глазами и кожей.  После контакта с глазами пром</w:t>
      </w:r>
      <w:r w:rsidR="001770D6">
        <w:rPr>
          <w:lang w:val="ru-RU"/>
        </w:rPr>
        <w:t>ыть</w:t>
      </w:r>
      <w:r w:rsidR="001770D6" w:rsidRPr="001770D6">
        <w:rPr>
          <w:lang w:val="ru-RU"/>
        </w:rPr>
        <w:t xml:space="preserve"> </w:t>
      </w:r>
      <w:r w:rsidR="001770D6">
        <w:rPr>
          <w:lang w:val="ru-RU"/>
        </w:rPr>
        <w:t xml:space="preserve">проточной </w:t>
      </w:r>
      <w:r w:rsidR="001770D6" w:rsidRPr="001770D6">
        <w:rPr>
          <w:lang w:val="ru-RU"/>
        </w:rPr>
        <w:t>водой и обратиться к врачу.  После контакта с кожей пром</w:t>
      </w:r>
      <w:r w:rsidR="001770D6">
        <w:rPr>
          <w:lang w:val="ru-RU"/>
        </w:rPr>
        <w:t>ыть</w:t>
      </w:r>
      <w:r w:rsidR="001770D6" w:rsidRPr="001770D6">
        <w:rPr>
          <w:lang w:val="ru-RU"/>
        </w:rPr>
        <w:t xml:space="preserve"> немедленно большим количеством воды.  </w:t>
      </w:r>
    </w:p>
    <w:p w:rsidR="001770D6" w:rsidRPr="001770D6" w:rsidRDefault="001770D6" w:rsidP="001770D6">
      <w:pPr>
        <w:rPr>
          <w:lang w:val="ru-RU"/>
        </w:rPr>
      </w:pPr>
      <w:r w:rsidRPr="001770D6">
        <w:rPr>
          <w:lang w:val="ru-RU"/>
        </w:rPr>
        <w:t xml:space="preserve">Во время работ не принимать </w:t>
      </w:r>
    </w:p>
    <w:p w:rsidR="001770D6" w:rsidRPr="001770D6" w:rsidRDefault="001770D6" w:rsidP="001770D6">
      <w:pPr>
        <w:rPr>
          <w:lang w:val="ru-RU"/>
        </w:rPr>
      </w:pPr>
      <w:r w:rsidRPr="001770D6">
        <w:rPr>
          <w:lang w:val="ru-RU"/>
        </w:rPr>
        <w:t xml:space="preserve">пищу и напитки, не курить. </w:t>
      </w:r>
    </w:p>
    <w:p w:rsidR="001770D6" w:rsidRPr="001770D6" w:rsidRDefault="001770D6" w:rsidP="001770D6">
      <w:pPr>
        <w:rPr>
          <w:lang w:val="ru-RU"/>
        </w:rPr>
      </w:pPr>
      <w:r w:rsidRPr="001770D6">
        <w:rPr>
          <w:lang w:val="ru-RU"/>
        </w:rPr>
        <w:t xml:space="preserve">При работе надевать защитную </w:t>
      </w:r>
    </w:p>
    <w:p w:rsidR="002A3A03" w:rsidRDefault="001770D6" w:rsidP="001770D6">
      <w:pPr>
        <w:rPr>
          <w:lang w:val="ru-RU"/>
        </w:rPr>
      </w:pPr>
      <w:r w:rsidRPr="001770D6">
        <w:rPr>
          <w:lang w:val="ru-RU"/>
        </w:rPr>
        <w:t xml:space="preserve">спецодежду, защитные перчатки, защитные очки/ защитную маску. При проглатывании немедленно обратиться к врачу и показать упаковку или этикетку.  Избегать попадания в окружающую среду. </w:t>
      </w:r>
    </w:p>
    <w:p w:rsidR="002A3A03" w:rsidRDefault="002A3A03" w:rsidP="002A3A03">
      <w:pPr>
        <w:rPr>
          <w:lang w:val="ru-RU"/>
        </w:rPr>
      </w:pPr>
    </w:p>
    <w:p w:rsidR="00465C5C" w:rsidRPr="00EB41FE" w:rsidRDefault="00EB41FE" w:rsidP="00465C5C">
      <w:pPr>
        <w:rPr>
          <w:lang w:val="ru-RU"/>
        </w:rPr>
      </w:pPr>
      <w:r>
        <w:rPr>
          <w:lang w:val="ru-RU"/>
        </w:rPr>
        <w:t>Содержит</w:t>
      </w:r>
      <w:r w:rsidRPr="004C76AD">
        <w:rPr>
          <w:lang w:val="ru-RU"/>
        </w:rPr>
        <w:t xml:space="preserve"> </w:t>
      </w:r>
      <w:proofErr w:type="spellStart"/>
      <w:r>
        <w:rPr>
          <w:lang w:val="ru-RU"/>
        </w:rPr>
        <w:t>пропиконазол</w:t>
      </w:r>
      <w:proofErr w:type="spellEnd"/>
      <w:r w:rsidRPr="004C76AD">
        <w:rPr>
          <w:lang w:val="ru-RU"/>
        </w:rPr>
        <w:t xml:space="preserve">, </w:t>
      </w:r>
      <w:proofErr w:type="spellStart"/>
      <w:r>
        <w:rPr>
          <w:lang w:val="ru-RU"/>
        </w:rPr>
        <w:t>перметрнин</w:t>
      </w:r>
      <w:proofErr w:type="spellEnd"/>
      <w:r w:rsidRPr="004C76AD">
        <w:rPr>
          <w:lang w:val="ru-RU"/>
        </w:rPr>
        <w:t xml:space="preserve"> (</w:t>
      </w:r>
      <w:r>
        <w:t>ISO</w:t>
      </w:r>
      <w:r w:rsidRPr="004C76AD">
        <w:rPr>
          <w:lang w:val="ru-RU"/>
        </w:rPr>
        <w:t xml:space="preserve">). </w:t>
      </w:r>
      <w:r>
        <w:rPr>
          <w:lang w:val="ru-RU"/>
        </w:rPr>
        <w:t>Может вызывать аллергические реакции</w:t>
      </w:r>
    </w:p>
    <w:p w:rsidR="00465C5C" w:rsidRPr="00EB41FE" w:rsidRDefault="00465C5C" w:rsidP="00465C5C">
      <w:pPr>
        <w:rPr>
          <w:lang w:val="ru-RU"/>
        </w:rPr>
      </w:pPr>
      <w:r w:rsidRPr="00EB41FE">
        <w:rPr>
          <w:lang w:val="ru-RU"/>
        </w:rPr>
        <w:t xml:space="preserve"> </w:t>
      </w:r>
    </w:p>
    <w:p w:rsidR="00BD435E" w:rsidRPr="00EB41FE" w:rsidRDefault="00EB41FE" w:rsidP="00465C5C">
      <w:pPr>
        <w:rPr>
          <w:lang w:val="ru-RU"/>
        </w:rPr>
      </w:pPr>
      <w:r>
        <w:rPr>
          <w:lang w:val="ru-RU"/>
        </w:rPr>
        <w:t>Код продукта</w:t>
      </w:r>
      <w:r w:rsidR="00465C5C" w:rsidRPr="00EB41FE">
        <w:rPr>
          <w:lang w:val="ru-RU"/>
        </w:rPr>
        <w:t xml:space="preserve">: </w:t>
      </w:r>
      <w:r w:rsidR="00465C5C">
        <w:t>HSM</w:t>
      </w:r>
      <w:r w:rsidR="00465C5C" w:rsidRPr="00EB41FE">
        <w:rPr>
          <w:lang w:val="ru-RU"/>
        </w:rPr>
        <w:t>-</w:t>
      </w:r>
      <w:r w:rsidR="00465C5C">
        <w:t>LV</w:t>
      </w:r>
      <w:r w:rsidR="00465C5C" w:rsidRPr="00EB41FE">
        <w:rPr>
          <w:lang w:val="ru-RU"/>
        </w:rPr>
        <w:t xml:space="preserve"> 15</w:t>
      </w:r>
    </w:p>
    <w:p w:rsidR="00465C5C" w:rsidRPr="00EB41FE" w:rsidRDefault="00465C5C" w:rsidP="00465C5C">
      <w:pPr>
        <w:rPr>
          <w:lang w:val="ru-RU"/>
        </w:rPr>
      </w:pPr>
    </w:p>
    <w:p w:rsidR="00465C5C" w:rsidRPr="00EB41FE" w:rsidRDefault="00EB41FE" w:rsidP="00BD435E">
      <w:pPr>
        <w:pStyle w:val="berschriftTextTM"/>
        <w:rPr>
          <w:lang w:val="ru-RU"/>
        </w:rPr>
      </w:pPr>
      <w:r>
        <w:rPr>
          <w:lang w:val="ru-RU"/>
        </w:rPr>
        <w:t>Утилизация</w:t>
      </w:r>
    </w:p>
    <w:p w:rsidR="00EB41FE" w:rsidRPr="00EB41FE" w:rsidRDefault="00EB41FE" w:rsidP="00EB41FE">
      <w:pPr>
        <w:rPr>
          <w:lang w:val="ru-RU"/>
        </w:rPr>
      </w:pPr>
      <w:r>
        <w:rPr>
          <w:lang w:val="ru-RU"/>
        </w:rPr>
        <w:t xml:space="preserve">Большие </w:t>
      </w:r>
      <w:proofErr w:type="gramStart"/>
      <w:r>
        <w:rPr>
          <w:lang w:val="ru-RU"/>
        </w:rPr>
        <w:t xml:space="preserve">остатки </w:t>
      </w:r>
      <w:r w:rsidRPr="00EB41FE">
        <w:rPr>
          <w:lang w:val="ru-RU"/>
        </w:rPr>
        <w:t xml:space="preserve"> продукта</w:t>
      </w:r>
      <w:proofErr w:type="gramEnd"/>
      <w:r w:rsidRPr="00EB41FE">
        <w:rPr>
          <w:lang w:val="ru-RU"/>
        </w:rPr>
        <w:t xml:space="preserve"> должны утилизироваться в соответствии с </w:t>
      </w:r>
      <w:r>
        <w:rPr>
          <w:lang w:val="ru-RU"/>
        </w:rPr>
        <w:t xml:space="preserve">действующими предписаниями </w:t>
      </w:r>
      <w:r w:rsidRPr="00EB41FE">
        <w:rPr>
          <w:lang w:val="ru-RU"/>
        </w:rPr>
        <w:t xml:space="preserve">в оригинальной упаковке. </w:t>
      </w:r>
      <w:r>
        <w:rPr>
          <w:lang w:val="ru-RU"/>
        </w:rPr>
        <w:t>Полностью опу</w:t>
      </w:r>
      <w:r w:rsidRPr="00EB41FE">
        <w:rPr>
          <w:lang w:val="ru-RU"/>
        </w:rPr>
        <w:t>стошенные упаковки отправить на вторичную переработку.</w:t>
      </w:r>
      <w:r>
        <w:rPr>
          <w:lang w:val="ru-RU"/>
        </w:rPr>
        <w:t xml:space="preserve"> Утилизировать отдельно от продуктов питания. Не допускать попа</w:t>
      </w:r>
      <w:r w:rsidRPr="00EB41FE">
        <w:rPr>
          <w:lang w:val="ru-RU"/>
        </w:rPr>
        <w:t xml:space="preserve">дания в канализацию. </w:t>
      </w:r>
    </w:p>
    <w:p w:rsidR="00EB41FE" w:rsidRPr="00EB41FE" w:rsidRDefault="00EB41FE" w:rsidP="00EB41FE">
      <w:pPr>
        <w:rPr>
          <w:lang w:val="ru-RU"/>
        </w:rPr>
      </w:pPr>
      <w:r w:rsidRPr="00EB41FE">
        <w:rPr>
          <w:lang w:val="ru-RU"/>
        </w:rPr>
        <w:t xml:space="preserve">Код отходов: 03 02 02 </w:t>
      </w:r>
      <w:proofErr w:type="spellStart"/>
      <w:r w:rsidRPr="00EB41FE">
        <w:rPr>
          <w:lang w:val="ru-RU"/>
        </w:rPr>
        <w:t>хлорорга</w:t>
      </w:r>
      <w:proofErr w:type="spellEnd"/>
      <w:r w:rsidRPr="00EB41FE">
        <w:rPr>
          <w:lang w:val="ru-RU"/>
        </w:rPr>
        <w:t>-</w:t>
      </w:r>
    </w:p>
    <w:p w:rsidR="00EB41FE" w:rsidRPr="00EB41FE" w:rsidRDefault="00EB41FE" w:rsidP="00EB41FE">
      <w:pPr>
        <w:rPr>
          <w:lang w:val="ru-RU"/>
        </w:rPr>
      </w:pPr>
      <w:proofErr w:type="spellStart"/>
      <w:r w:rsidRPr="00EB41FE">
        <w:rPr>
          <w:lang w:val="ru-RU"/>
        </w:rPr>
        <w:t>нические</w:t>
      </w:r>
      <w:proofErr w:type="spellEnd"/>
      <w:r w:rsidRPr="00EB41FE">
        <w:rPr>
          <w:lang w:val="ru-RU"/>
        </w:rPr>
        <w:t xml:space="preserve"> консервирующие сред-</w:t>
      </w:r>
    </w:p>
    <w:p w:rsidR="00EB41FE" w:rsidRDefault="00EB41FE" w:rsidP="00EB41FE">
      <w:pPr>
        <w:rPr>
          <w:lang w:val="ru-RU"/>
        </w:rPr>
      </w:pPr>
      <w:proofErr w:type="spellStart"/>
      <w:r w:rsidRPr="00EB41FE">
        <w:rPr>
          <w:lang w:val="ru-RU"/>
        </w:rPr>
        <w:t>ства</w:t>
      </w:r>
      <w:proofErr w:type="spellEnd"/>
      <w:r w:rsidRPr="00EB41FE">
        <w:rPr>
          <w:lang w:val="ru-RU"/>
        </w:rPr>
        <w:t xml:space="preserve"> для древесины.</w:t>
      </w:r>
    </w:p>
    <w:p w:rsidR="00EB41FE" w:rsidRDefault="00EB41FE" w:rsidP="00EB41FE">
      <w:pPr>
        <w:rPr>
          <w:lang w:val="ru-RU"/>
        </w:rPr>
      </w:pPr>
    </w:p>
    <w:p w:rsidR="00D42446" w:rsidRPr="002A3A03" w:rsidRDefault="002A3A03" w:rsidP="00BD435E">
      <w:pPr>
        <w:pStyle w:val="berschriftTextTM"/>
        <w:rPr>
          <w:lang w:val="ru-RU"/>
        </w:rPr>
      </w:pPr>
      <w:r>
        <w:rPr>
          <w:lang w:val="ru-RU"/>
        </w:rPr>
        <w:t>Экология</w:t>
      </w:r>
    </w:p>
    <w:p w:rsidR="00202688" w:rsidRPr="00202688" w:rsidRDefault="00202688" w:rsidP="00202688">
      <w:pPr>
        <w:rPr>
          <w:lang w:val="ru-RU"/>
        </w:rPr>
      </w:pPr>
      <w:proofErr w:type="gramStart"/>
      <w:r w:rsidRPr="00202688">
        <w:rPr>
          <w:lang w:val="ru-RU"/>
        </w:rPr>
        <w:t>Не  допускать</w:t>
      </w:r>
      <w:proofErr w:type="gramEnd"/>
      <w:r w:rsidRPr="00202688">
        <w:rPr>
          <w:lang w:val="ru-RU"/>
        </w:rPr>
        <w:t xml:space="preserve">  попадания  в</w:t>
      </w:r>
    </w:p>
    <w:p w:rsidR="00202688" w:rsidRPr="00202688" w:rsidRDefault="00202688" w:rsidP="00202688">
      <w:pPr>
        <w:rPr>
          <w:lang w:val="ru-RU"/>
        </w:rPr>
      </w:pPr>
      <w:r w:rsidRPr="00202688">
        <w:rPr>
          <w:lang w:val="ru-RU"/>
        </w:rPr>
        <w:t>водоемы, сточные воды или в</w:t>
      </w:r>
    </w:p>
    <w:p w:rsidR="00202688" w:rsidRPr="004C76AD" w:rsidRDefault="00202688" w:rsidP="00202688">
      <w:pPr>
        <w:rPr>
          <w:lang w:val="ru-RU"/>
        </w:rPr>
      </w:pPr>
      <w:r w:rsidRPr="004C76AD">
        <w:rPr>
          <w:lang w:val="ru-RU"/>
        </w:rPr>
        <w:t>почву.</w:t>
      </w:r>
    </w:p>
    <w:p w:rsidR="00202688" w:rsidRPr="004C76AD" w:rsidRDefault="00202688" w:rsidP="00202688">
      <w:pPr>
        <w:rPr>
          <w:lang w:val="ru-RU"/>
        </w:rPr>
      </w:pPr>
      <w:r>
        <w:t>WGK</w:t>
      </w:r>
      <w:r w:rsidRPr="004C76AD">
        <w:rPr>
          <w:lang w:val="ru-RU"/>
        </w:rPr>
        <w:t xml:space="preserve"> 2 (Класс опасности для</w:t>
      </w:r>
    </w:p>
    <w:p w:rsidR="00D42446" w:rsidRDefault="00202688" w:rsidP="00202688">
      <w:pPr>
        <w:rPr>
          <w:lang w:val="ru-RU"/>
        </w:rPr>
      </w:pPr>
      <w:r w:rsidRPr="004C76AD">
        <w:rPr>
          <w:lang w:val="ru-RU"/>
        </w:rPr>
        <w:t>водоёмов)</w:t>
      </w:r>
    </w:p>
    <w:p w:rsidR="00202688" w:rsidRPr="00202688" w:rsidRDefault="00202688" w:rsidP="00202688">
      <w:pPr>
        <w:rPr>
          <w:lang w:val="ru-RU"/>
        </w:rPr>
      </w:pPr>
    </w:p>
    <w:p w:rsidR="00D42446" w:rsidRPr="00EB41FE" w:rsidRDefault="00EB41FE" w:rsidP="00D42446">
      <w:pPr>
        <w:pStyle w:val="berschriftTextTM"/>
        <w:rPr>
          <w:lang w:val="ru-RU"/>
        </w:rPr>
      </w:pPr>
      <w:r>
        <w:rPr>
          <w:lang w:val="ru-RU"/>
        </w:rPr>
        <w:t>Маркировка</w:t>
      </w:r>
    </w:p>
    <w:p w:rsidR="00D42446" w:rsidRPr="007D0DF2" w:rsidRDefault="00202688" w:rsidP="007D0DF2">
      <w:pPr>
        <w:rPr>
          <w:lang w:val="ru-RU"/>
        </w:rPr>
      </w:pPr>
      <w:r>
        <w:rPr>
          <w:lang w:val="ru-RU"/>
        </w:rPr>
        <w:t xml:space="preserve">Предписания об опасных веществах </w:t>
      </w:r>
      <w:proofErr w:type="gramStart"/>
      <w:r w:rsidR="00D42446" w:rsidRPr="00D42446">
        <w:t>GefStoffV</w:t>
      </w:r>
      <w:r w:rsidR="00D42446" w:rsidRPr="00202688">
        <w:rPr>
          <w:lang w:val="ru-RU"/>
        </w:rPr>
        <w:t xml:space="preserve">:  </w:t>
      </w:r>
      <w:proofErr w:type="spellStart"/>
      <w:r w:rsidR="00D42446" w:rsidRPr="00D42446">
        <w:t>Xi</w:t>
      </w:r>
      <w:proofErr w:type="spellEnd"/>
      <w:proofErr w:type="gramEnd"/>
      <w:r w:rsidR="00D42446" w:rsidRPr="00202688">
        <w:rPr>
          <w:lang w:val="ru-RU"/>
        </w:rPr>
        <w:t xml:space="preserve"> </w:t>
      </w:r>
      <w:r>
        <w:rPr>
          <w:lang w:val="ru-RU"/>
        </w:rPr>
        <w:t xml:space="preserve">- раздражающее, </w:t>
      </w:r>
      <w:r w:rsidR="00D42446" w:rsidRPr="00202688">
        <w:rPr>
          <w:lang w:val="ru-RU"/>
        </w:rPr>
        <w:t xml:space="preserve"> </w:t>
      </w:r>
      <w:r w:rsidR="00D42446" w:rsidRPr="00D42446">
        <w:t>N</w:t>
      </w:r>
      <w:r w:rsidR="00D42446" w:rsidRPr="00202688">
        <w:rPr>
          <w:lang w:val="ru-RU"/>
        </w:rPr>
        <w:t xml:space="preserve"> </w:t>
      </w:r>
      <w:r w:rsidR="007D0DF2">
        <w:rPr>
          <w:lang w:val="ru-RU"/>
        </w:rPr>
        <w:t>– опасен для окружающей среды, предписания по транспортировке опасных грузов</w:t>
      </w:r>
    </w:p>
    <w:p w:rsidR="00D42446" w:rsidRPr="00D42446" w:rsidRDefault="00D42446" w:rsidP="00D42446">
      <w:r w:rsidRPr="00D42446">
        <w:t xml:space="preserve">GGVSE/ADR:  UN 3082  </w:t>
      </w:r>
    </w:p>
    <w:p w:rsidR="00D42446" w:rsidRPr="00D42446" w:rsidRDefault="007D0DF2" w:rsidP="00D42446">
      <w:r>
        <w:rPr>
          <w:lang w:val="ru-RU"/>
        </w:rPr>
        <w:t>класс</w:t>
      </w:r>
      <w:r w:rsidR="00D42446" w:rsidRPr="00D42446">
        <w:t xml:space="preserve"> </w:t>
      </w:r>
      <w:proofErr w:type="gramStart"/>
      <w:r w:rsidR="00D42446" w:rsidRPr="00D42446">
        <w:t>9  III</w:t>
      </w:r>
      <w:proofErr w:type="gramEnd"/>
      <w:r w:rsidR="00D42446" w:rsidRPr="00D42446">
        <w:t xml:space="preserve"> </w:t>
      </w:r>
    </w:p>
    <w:p w:rsidR="00D42446" w:rsidRPr="00D42446" w:rsidRDefault="00D42446" w:rsidP="00D42446">
      <w:r w:rsidRPr="00D42446">
        <w:t xml:space="preserve"> </w:t>
      </w:r>
    </w:p>
    <w:p w:rsidR="00465C5C" w:rsidRPr="008E6900" w:rsidRDefault="00465C5C" w:rsidP="0072481F">
      <w:pPr>
        <w:rPr>
          <w:lang w:val="ru-RU"/>
        </w:rPr>
      </w:pPr>
    </w:p>
    <w:sectPr w:rsidR="00465C5C" w:rsidRPr="008E6900" w:rsidSect="008E6900">
      <w:type w:val="continuous"/>
      <w:pgSz w:w="11906" w:h="16838" w:code="9"/>
      <w:pgMar w:top="677" w:right="1021" w:bottom="238" w:left="1021" w:header="720" w:footer="3589" w:gutter="0"/>
      <w:cols w:num="3" w:space="255"/>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89" w:rsidRDefault="00E27E89">
      <w:r>
        <w:separator/>
      </w:r>
    </w:p>
  </w:endnote>
  <w:endnote w:type="continuationSeparator" w:id="0">
    <w:p w:rsidR="00E27E89" w:rsidRDefault="00E2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77" w:rsidRDefault="00200477">
    <w:pPr>
      <w:pStyle w:val="a5"/>
      <w:rPr>
        <w:noProof/>
        <w:snapToGrid w:val="0"/>
      </w:rPr>
    </w:pPr>
  </w:p>
  <w:p w:rsidR="00200477" w:rsidRDefault="00444323">
    <w:pPr>
      <w:pStyle w:val="a5"/>
    </w:pPr>
    <w:r>
      <w:rPr>
        <w:noProof/>
        <w:snapToGrid w:val="0"/>
      </w:rPr>
      <w:fldChar w:fldCharType="begin"/>
    </w:r>
    <w:r w:rsidR="00200477">
      <w:rPr>
        <w:noProof/>
        <w:snapToGrid w:val="0"/>
      </w:rPr>
      <w:instrText xml:space="preserve"> FILENAME </w:instrText>
    </w:r>
    <w:r>
      <w:rPr>
        <w:noProof/>
        <w:snapToGrid w:val="0"/>
      </w:rPr>
      <w:fldChar w:fldCharType="separate"/>
    </w:r>
    <w:r w:rsidR="00200477">
      <w:rPr>
        <w:noProof/>
        <w:snapToGrid w:val="0"/>
      </w:rPr>
      <w:t>0510_Schlämmputz Historic_02.17_JS-JE-AM</w:t>
    </w:r>
    <w:r>
      <w:rPr>
        <w:noProof/>
        <w:snapToGrid w:val="0"/>
      </w:rPr>
      <w:fldChar w:fldCharType="end"/>
    </w:r>
    <w:r w:rsidR="00FE7B09">
      <w:rPr>
        <w:noProof/>
        <w:lang w:val="ru-RU" w:eastAsia="ru-RU"/>
      </w:rPr>
      <mc:AlternateContent>
        <mc:Choice Requires="wps">
          <w:drawing>
            <wp:anchor distT="0" distB="0" distL="114300" distR="114300" simplePos="0" relativeHeight="251658240" behindDoc="0" locked="1" layoutInCell="0" allowOverlap="1" wp14:anchorId="1382A631" wp14:editId="162E65F1">
              <wp:simplePos x="0" y="0"/>
              <wp:positionH relativeFrom="page">
                <wp:posOffset>0</wp:posOffset>
              </wp:positionH>
              <wp:positionV relativeFrom="page">
                <wp:posOffset>10189210</wp:posOffset>
              </wp:positionV>
              <wp:extent cx="7574280" cy="360680"/>
              <wp:effectExtent l="0" t="0" r="0" b="381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280" cy="36068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477" w:rsidRDefault="00200477">
                          <w:pPr>
                            <w:spacing w:before="120"/>
                            <w:rPr>
                              <w:color w:val="FFFFFF"/>
                            </w:rPr>
                          </w:pPr>
                          <w:r>
                            <w:rPr>
                              <w:color w:val="FFFFFF"/>
                            </w:rPr>
                            <w:t xml:space="preserve">          Remmers GmbH 49624 </w:t>
                          </w:r>
                          <w:proofErr w:type="spellStart"/>
                          <w:r>
                            <w:rPr>
                              <w:color w:val="FFFFFF"/>
                            </w:rPr>
                            <w:t>Löningen</w:t>
                          </w:r>
                          <w:proofErr w:type="spellEnd"/>
                          <w:r>
                            <w:rPr>
                              <w:color w:val="FFFFFF"/>
                            </w:rPr>
                            <w:t xml:space="preserve"> Tel 05432/83-0 Fax: 05432/3985                                          www.remmers.de</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2A631" id="Rectangle 2" o:spid="_x0000_s1029" style="position:absolute;margin-left:0;margin-top:802.3pt;width:596.4pt;height:2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" o:allowincell="f" fillcolor="#004494" stroked="f">
              <v:textbox inset=",.3mm">
                <w:txbxContent>
                  <w:p w:rsidR="00200477" w:rsidRDefault="00200477">
                    <w:pPr>
                      <w:spacing w:before="120"/>
                      <w:rPr>
                        <w:color w:val="FFFFFF"/>
                      </w:rPr>
                    </w:pPr>
                    <w:r>
                      <w:rPr>
                        <w:color w:val="FFFFFF"/>
                      </w:rPr>
                      <w:t xml:space="preserve">          Remmers GmbH 49624 Löningen Tel 05432/83-0 Fax: 05432/3985                                          www.remmers.de</w:t>
                    </w:r>
                  </w:p>
                </w:txbxContent>
              </v:textbox>
              <w10:wrap type="topAndBottom"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89" w:rsidRDefault="00E27E89">
      <w:r>
        <w:separator/>
      </w:r>
    </w:p>
  </w:footnote>
  <w:footnote w:type="continuationSeparator" w:id="0">
    <w:p w:rsidR="00E27E89" w:rsidRDefault="00E27E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77" w:rsidRDefault="00200477">
    <w:pPr>
      <w:pStyle w:val="a4"/>
    </w:pPr>
    <w:r>
      <w:rPr>
        <w:snapToGrid w:val="0"/>
      </w:rPr>
      <w:t xml:space="preserve">Seite </w:t>
    </w:r>
    <w:r w:rsidR="00444323">
      <w:rPr>
        <w:snapToGrid w:val="0"/>
      </w:rPr>
      <w:fldChar w:fldCharType="begin"/>
    </w:r>
    <w:r>
      <w:rPr>
        <w:snapToGrid w:val="0"/>
      </w:rPr>
      <w:instrText xml:space="preserve"> PAGE </w:instrText>
    </w:r>
    <w:r w:rsidR="00444323">
      <w:rPr>
        <w:snapToGrid w:val="0"/>
      </w:rPr>
      <w:fldChar w:fldCharType="separate"/>
    </w:r>
    <w:r w:rsidR="007D0DF2">
      <w:rPr>
        <w:noProof/>
        <w:snapToGrid w:val="0"/>
      </w:rPr>
      <w:t>3</w:t>
    </w:r>
    <w:r w:rsidR="00444323">
      <w:rPr>
        <w:snapToGrid w:val="0"/>
      </w:rPr>
      <w:fldChar w:fldCharType="end"/>
    </w:r>
    <w:r>
      <w:rPr>
        <w:snapToGrid w:val="0"/>
      </w:rPr>
      <w:t xml:space="preserve"> von </w:t>
    </w:r>
    <w:r w:rsidR="00444323">
      <w:rPr>
        <w:snapToGrid w:val="0"/>
      </w:rPr>
      <w:fldChar w:fldCharType="begin"/>
    </w:r>
    <w:r>
      <w:rPr>
        <w:snapToGrid w:val="0"/>
      </w:rPr>
      <w:instrText xml:space="preserve"> NUMPAGES </w:instrText>
    </w:r>
    <w:r w:rsidR="00444323">
      <w:rPr>
        <w:snapToGrid w:val="0"/>
      </w:rPr>
      <w:fldChar w:fldCharType="separate"/>
    </w:r>
    <w:r w:rsidR="007D0DF2">
      <w:rPr>
        <w:noProof/>
        <w:snapToGrid w:val="0"/>
      </w:rPr>
      <w:t>3</w:t>
    </w:r>
    <w:r w:rsidR="00444323">
      <w:rPr>
        <w:snapToGrid w:val="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77" w:rsidRDefault="004D33F9">
    <w:pPr>
      <w:pStyle w:val="a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43.45pt;margin-top:-5.5pt;width:164.45pt;height:83.8pt;z-index:251660288;visibility:visible;mso-wrap-edited:f">
          <v:imagedata r:id="rId1" o:title=""/>
        </v:shape>
        <o:OLEObject Type="Embed" ProgID="Word.Picture.8" ShapeID="_x0000_s2054" DrawAspect="Content" ObjectID="_1612076134" r:id="rId2"/>
      </w:object>
    </w:r>
    <w:r w:rsidR="00200477">
      <w:rPr>
        <w:snapToGrid w:val="0"/>
      </w:rPr>
      <w:t xml:space="preserve">Seite </w:t>
    </w:r>
    <w:r w:rsidR="00444323">
      <w:rPr>
        <w:snapToGrid w:val="0"/>
      </w:rPr>
      <w:fldChar w:fldCharType="begin"/>
    </w:r>
    <w:r w:rsidR="00200477">
      <w:rPr>
        <w:snapToGrid w:val="0"/>
      </w:rPr>
      <w:instrText xml:space="preserve"> PAGE </w:instrText>
    </w:r>
    <w:r w:rsidR="00444323">
      <w:rPr>
        <w:snapToGrid w:val="0"/>
      </w:rPr>
      <w:fldChar w:fldCharType="separate"/>
    </w:r>
    <w:r>
      <w:rPr>
        <w:noProof/>
        <w:snapToGrid w:val="0"/>
      </w:rPr>
      <w:t>1</w:t>
    </w:r>
    <w:r w:rsidR="00444323">
      <w:rPr>
        <w:snapToGrid w:val="0"/>
      </w:rPr>
      <w:fldChar w:fldCharType="end"/>
    </w:r>
    <w:r w:rsidR="00200477">
      <w:rPr>
        <w:snapToGrid w:val="0"/>
      </w:rPr>
      <w:t xml:space="preserve"> von </w:t>
    </w:r>
    <w:r w:rsidR="00444323">
      <w:rPr>
        <w:snapToGrid w:val="0"/>
      </w:rPr>
      <w:fldChar w:fldCharType="begin"/>
    </w:r>
    <w:r w:rsidR="00200477">
      <w:rPr>
        <w:snapToGrid w:val="0"/>
      </w:rPr>
      <w:instrText xml:space="preserve"> NUMPAGES </w:instrText>
    </w:r>
    <w:r w:rsidR="00444323">
      <w:rPr>
        <w:snapToGrid w:val="0"/>
      </w:rPr>
      <w:fldChar w:fldCharType="separate"/>
    </w:r>
    <w:r>
      <w:rPr>
        <w:noProof/>
        <w:snapToGrid w:val="0"/>
      </w:rPr>
      <w:t>2</w:t>
    </w:r>
    <w:r w:rsidR="00444323">
      <w:rPr>
        <w:snapToGrid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2B0"/>
    <w:multiLevelType w:val="singleLevel"/>
    <w:tmpl w:val="A888D86C"/>
    <w:lvl w:ilvl="0">
      <w:start w:val="1"/>
      <w:numFmt w:val="bullet"/>
      <w:lvlText w:val=""/>
      <w:lvlJc w:val="left"/>
      <w:pPr>
        <w:tabs>
          <w:tab w:val="num" w:pos="360"/>
        </w:tabs>
        <w:ind w:left="340" w:hanging="340"/>
      </w:pPr>
      <w:rPr>
        <w:rFonts w:ascii="Wingdings 2" w:hAnsi="Wingdings 2" w:hint="default"/>
      </w:rPr>
    </w:lvl>
  </w:abstractNum>
  <w:abstractNum w:abstractNumId="1" w15:restartNumberingAfterBreak="0">
    <w:nsid w:val="065D5952"/>
    <w:multiLevelType w:val="singleLevel"/>
    <w:tmpl w:val="E7BE0A66"/>
    <w:lvl w:ilvl="0">
      <w:start w:val="1"/>
      <w:numFmt w:val="bullet"/>
      <w:lvlText w:val=""/>
      <w:lvlJc w:val="left"/>
      <w:pPr>
        <w:tabs>
          <w:tab w:val="num" w:pos="360"/>
        </w:tabs>
        <w:ind w:left="340" w:hanging="340"/>
      </w:pPr>
      <w:rPr>
        <w:rFonts w:ascii="Wingdings 2" w:hAnsi="Wingdings 2" w:hint="default"/>
      </w:rPr>
    </w:lvl>
  </w:abstractNum>
  <w:abstractNum w:abstractNumId="2" w15:restartNumberingAfterBreak="0">
    <w:nsid w:val="0D775048"/>
    <w:multiLevelType w:val="singleLevel"/>
    <w:tmpl w:val="F37EEC80"/>
    <w:lvl w:ilvl="0">
      <w:start w:val="1"/>
      <w:numFmt w:val="bullet"/>
      <w:lvlText w:val=""/>
      <w:lvlJc w:val="left"/>
      <w:pPr>
        <w:tabs>
          <w:tab w:val="num" w:pos="360"/>
        </w:tabs>
        <w:ind w:left="340" w:hanging="340"/>
      </w:pPr>
      <w:rPr>
        <w:rFonts w:ascii="Wingdings 2" w:hAnsi="Wingdings 2" w:hint="default"/>
      </w:rPr>
    </w:lvl>
  </w:abstractNum>
  <w:abstractNum w:abstractNumId="3" w15:restartNumberingAfterBreak="0">
    <w:nsid w:val="1157636B"/>
    <w:multiLevelType w:val="hybridMultilevel"/>
    <w:tmpl w:val="9472535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0E7308"/>
    <w:multiLevelType w:val="singleLevel"/>
    <w:tmpl w:val="FD7AB93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16DD5F1C"/>
    <w:multiLevelType w:val="singleLevel"/>
    <w:tmpl w:val="6AB65550"/>
    <w:lvl w:ilvl="0">
      <w:start w:val="1"/>
      <w:numFmt w:val="bullet"/>
      <w:lvlText w:val=""/>
      <w:lvlJc w:val="left"/>
      <w:pPr>
        <w:tabs>
          <w:tab w:val="num" w:pos="360"/>
        </w:tabs>
        <w:ind w:left="340" w:hanging="340"/>
      </w:pPr>
      <w:rPr>
        <w:rFonts w:ascii="Wingdings 2" w:hAnsi="Wingdings 2" w:hint="default"/>
      </w:rPr>
    </w:lvl>
  </w:abstractNum>
  <w:abstractNum w:abstractNumId="6" w15:restartNumberingAfterBreak="0">
    <w:nsid w:val="17764356"/>
    <w:multiLevelType w:val="hybridMultilevel"/>
    <w:tmpl w:val="E47C1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4F3DF9"/>
    <w:multiLevelType w:val="singleLevel"/>
    <w:tmpl w:val="5AA282BA"/>
    <w:lvl w:ilvl="0">
      <w:start w:val="1"/>
      <w:numFmt w:val="bullet"/>
      <w:lvlText w:val=""/>
      <w:lvlJc w:val="left"/>
      <w:pPr>
        <w:tabs>
          <w:tab w:val="num" w:pos="360"/>
        </w:tabs>
        <w:ind w:left="340" w:hanging="340"/>
      </w:pPr>
      <w:rPr>
        <w:rFonts w:ascii="Wingdings 2" w:hAnsi="Wingdings 2" w:hint="default"/>
      </w:rPr>
    </w:lvl>
  </w:abstractNum>
  <w:abstractNum w:abstractNumId="8" w15:restartNumberingAfterBreak="0">
    <w:nsid w:val="1C32601E"/>
    <w:multiLevelType w:val="singleLevel"/>
    <w:tmpl w:val="BC7A3760"/>
    <w:lvl w:ilvl="0">
      <w:start w:val="1"/>
      <w:numFmt w:val="bullet"/>
      <w:lvlText w:val=""/>
      <w:lvlJc w:val="left"/>
      <w:pPr>
        <w:tabs>
          <w:tab w:val="num" w:pos="360"/>
        </w:tabs>
        <w:ind w:left="340" w:hanging="340"/>
      </w:pPr>
      <w:rPr>
        <w:rFonts w:ascii="Wingdings 2" w:hAnsi="Wingdings 2" w:hint="default"/>
      </w:rPr>
    </w:lvl>
  </w:abstractNum>
  <w:abstractNum w:abstractNumId="9" w15:restartNumberingAfterBreak="0">
    <w:nsid w:val="1EED1A20"/>
    <w:multiLevelType w:val="singleLevel"/>
    <w:tmpl w:val="3F52A64E"/>
    <w:lvl w:ilvl="0">
      <w:start w:val="1"/>
      <w:numFmt w:val="bullet"/>
      <w:lvlText w:val=""/>
      <w:lvlJc w:val="left"/>
      <w:pPr>
        <w:tabs>
          <w:tab w:val="num" w:pos="360"/>
        </w:tabs>
        <w:ind w:left="340" w:hanging="340"/>
      </w:pPr>
      <w:rPr>
        <w:rFonts w:ascii="Wingdings 2" w:hAnsi="Wingdings 2" w:hint="default"/>
      </w:rPr>
    </w:lvl>
  </w:abstractNum>
  <w:abstractNum w:abstractNumId="10" w15:restartNumberingAfterBreak="0">
    <w:nsid w:val="22E616DD"/>
    <w:multiLevelType w:val="singleLevel"/>
    <w:tmpl w:val="669C0C10"/>
    <w:lvl w:ilvl="0">
      <w:start w:val="1"/>
      <w:numFmt w:val="bullet"/>
      <w:lvlText w:val=""/>
      <w:lvlJc w:val="left"/>
      <w:pPr>
        <w:tabs>
          <w:tab w:val="num" w:pos="360"/>
        </w:tabs>
        <w:ind w:left="340" w:hanging="340"/>
      </w:pPr>
      <w:rPr>
        <w:rFonts w:ascii="Wingdings 2" w:hAnsi="Wingdings 2" w:hint="default"/>
      </w:rPr>
    </w:lvl>
  </w:abstractNum>
  <w:abstractNum w:abstractNumId="11" w15:restartNumberingAfterBreak="0">
    <w:nsid w:val="255143BD"/>
    <w:multiLevelType w:val="singleLevel"/>
    <w:tmpl w:val="957C4176"/>
    <w:lvl w:ilvl="0">
      <w:start w:val="1"/>
      <w:numFmt w:val="bullet"/>
      <w:lvlText w:val=""/>
      <w:lvlJc w:val="left"/>
      <w:pPr>
        <w:tabs>
          <w:tab w:val="num" w:pos="360"/>
        </w:tabs>
        <w:ind w:left="340" w:hanging="340"/>
      </w:pPr>
      <w:rPr>
        <w:rFonts w:ascii="Wingdings 2" w:hAnsi="Wingdings 2" w:hint="default"/>
      </w:rPr>
    </w:lvl>
  </w:abstractNum>
  <w:abstractNum w:abstractNumId="12" w15:restartNumberingAfterBreak="0">
    <w:nsid w:val="27105022"/>
    <w:multiLevelType w:val="singleLevel"/>
    <w:tmpl w:val="9314DEFC"/>
    <w:lvl w:ilvl="0">
      <w:start w:val="1"/>
      <w:numFmt w:val="bullet"/>
      <w:lvlText w:val=""/>
      <w:lvlJc w:val="left"/>
      <w:pPr>
        <w:tabs>
          <w:tab w:val="num" w:pos="360"/>
        </w:tabs>
        <w:ind w:left="340" w:hanging="340"/>
      </w:pPr>
      <w:rPr>
        <w:rFonts w:ascii="Wingdings 2" w:hAnsi="Wingdings 2" w:hint="default"/>
      </w:rPr>
    </w:lvl>
  </w:abstractNum>
  <w:abstractNum w:abstractNumId="13" w15:restartNumberingAfterBreak="0">
    <w:nsid w:val="291C415C"/>
    <w:multiLevelType w:val="hybridMultilevel"/>
    <w:tmpl w:val="4D30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A4D00FF"/>
    <w:multiLevelType w:val="singleLevel"/>
    <w:tmpl w:val="EBC6C420"/>
    <w:lvl w:ilvl="0">
      <w:start w:val="1"/>
      <w:numFmt w:val="bullet"/>
      <w:lvlText w:val=""/>
      <w:lvlJc w:val="left"/>
      <w:pPr>
        <w:tabs>
          <w:tab w:val="num" w:pos="360"/>
        </w:tabs>
        <w:ind w:left="340" w:hanging="340"/>
      </w:pPr>
      <w:rPr>
        <w:rFonts w:ascii="Wingdings 2" w:hAnsi="Wingdings 2" w:hint="default"/>
      </w:rPr>
    </w:lvl>
  </w:abstractNum>
  <w:abstractNum w:abstractNumId="15" w15:restartNumberingAfterBreak="0">
    <w:nsid w:val="2A8E408F"/>
    <w:multiLevelType w:val="hybridMultilevel"/>
    <w:tmpl w:val="04B25F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FC3598"/>
    <w:multiLevelType w:val="singleLevel"/>
    <w:tmpl w:val="B5761952"/>
    <w:lvl w:ilvl="0">
      <w:start w:val="1"/>
      <w:numFmt w:val="bullet"/>
      <w:lvlText w:val=""/>
      <w:lvlJc w:val="left"/>
      <w:pPr>
        <w:tabs>
          <w:tab w:val="num" w:pos="360"/>
        </w:tabs>
        <w:ind w:left="340" w:hanging="340"/>
      </w:pPr>
      <w:rPr>
        <w:rFonts w:ascii="Wingdings 2" w:hAnsi="Wingdings 2" w:hint="default"/>
      </w:rPr>
    </w:lvl>
  </w:abstractNum>
  <w:abstractNum w:abstractNumId="17" w15:restartNumberingAfterBreak="0">
    <w:nsid w:val="2F2B2FEA"/>
    <w:multiLevelType w:val="singleLevel"/>
    <w:tmpl w:val="C382CF54"/>
    <w:lvl w:ilvl="0">
      <w:start w:val="1"/>
      <w:numFmt w:val="bullet"/>
      <w:lvlText w:val=""/>
      <w:lvlJc w:val="left"/>
      <w:pPr>
        <w:tabs>
          <w:tab w:val="num" w:pos="360"/>
        </w:tabs>
        <w:ind w:left="340" w:hanging="340"/>
      </w:pPr>
      <w:rPr>
        <w:rFonts w:ascii="Wingdings 2" w:hAnsi="Wingdings 2" w:hint="default"/>
      </w:rPr>
    </w:lvl>
  </w:abstractNum>
  <w:abstractNum w:abstractNumId="18" w15:restartNumberingAfterBreak="0">
    <w:nsid w:val="367D1421"/>
    <w:multiLevelType w:val="hybridMultilevel"/>
    <w:tmpl w:val="5B6CB53C"/>
    <w:lvl w:ilvl="0" w:tplc="04070005">
      <w:start w:val="1"/>
      <w:numFmt w:val="bullet"/>
      <w:lvlText w:val=""/>
      <w:lvlJc w:val="left"/>
      <w:pPr>
        <w:ind w:left="248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3B5C52"/>
    <w:multiLevelType w:val="singleLevel"/>
    <w:tmpl w:val="7C4C0F52"/>
    <w:lvl w:ilvl="0">
      <w:start w:val="1"/>
      <w:numFmt w:val="bullet"/>
      <w:lvlText w:val=""/>
      <w:lvlJc w:val="left"/>
      <w:pPr>
        <w:tabs>
          <w:tab w:val="num" w:pos="360"/>
        </w:tabs>
        <w:ind w:left="340" w:hanging="340"/>
      </w:pPr>
      <w:rPr>
        <w:rFonts w:ascii="Wingdings 2" w:hAnsi="Wingdings 2" w:hint="default"/>
      </w:rPr>
    </w:lvl>
  </w:abstractNum>
  <w:abstractNum w:abstractNumId="20" w15:restartNumberingAfterBreak="0">
    <w:nsid w:val="39303077"/>
    <w:multiLevelType w:val="hybridMultilevel"/>
    <w:tmpl w:val="158296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74776B"/>
    <w:multiLevelType w:val="singleLevel"/>
    <w:tmpl w:val="6AB65550"/>
    <w:lvl w:ilvl="0">
      <w:start w:val="1"/>
      <w:numFmt w:val="bullet"/>
      <w:lvlText w:val=""/>
      <w:lvlJc w:val="left"/>
      <w:pPr>
        <w:tabs>
          <w:tab w:val="num" w:pos="360"/>
        </w:tabs>
        <w:ind w:left="340" w:hanging="340"/>
      </w:pPr>
      <w:rPr>
        <w:rFonts w:ascii="Wingdings 2" w:hAnsi="MS Outlook" w:hint="default"/>
      </w:rPr>
    </w:lvl>
  </w:abstractNum>
  <w:abstractNum w:abstractNumId="22" w15:restartNumberingAfterBreak="0">
    <w:nsid w:val="43AA242A"/>
    <w:multiLevelType w:val="singleLevel"/>
    <w:tmpl w:val="FD7AB936"/>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474D2034"/>
    <w:multiLevelType w:val="singleLevel"/>
    <w:tmpl w:val="CFA440F8"/>
    <w:lvl w:ilvl="0">
      <w:start w:val="1"/>
      <w:numFmt w:val="bullet"/>
      <w:lvlText w:val=""/>
      <w:lvlJc w:val="left"/>
      <w:pPr>
        <w:tabs>
          <w:tab w:val="num" w:pos="360"/>
        </w:tabs>
        <w:ind w:left="360" w:hanging="360"/>
      </w:pPr>
      <w:rPr>
        <w:rFonts w:ascii="Wingdings 2" w:hAnsi="Wingdings 2" w:hint="default"/>
      </w:rPr>
    </w:lvl>
  </w:abstractNum>
  <w:abstractNum w:abstractNumId="24" w15:restartNumberingAfterBreak="0">
    <w:nsid w:val="4AA42FBF"/>
    <w:multiLevelType w:val="hybridMultilevel"/>
    <w:tmpl w:val="5D90C8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03D7369"/>
    <w:multiLevelType w:val="singleLevel"/>
    <w:tmpl w:val="8F3EA53A"/>
    <w:lvl w:ilvl="0">
      <w:start w:val="1"/>
      <w:numFmt w:val="bullet"/>
      <w:lvlText w:val=""/>
      <w:lvlJc w:val="left"/>
      <w:pPr>
        <w:tabs>
          <w:tab w:val="num" w:pos="360"/>
        </w:tabs>
        <w:ind w:left="340" w:hanging="340"/>
      </w:pPr>
      <w:rPr>
        <w:rFonts w:ascii="Wingdings 2" w:hAnsi="Wingdings 2" w:hint="default"/>
      </w:rPr>
    </w:lvl>
  </w:abstractNum>
  <w:abstractNum w:abstractNumId="26" w15:restartNumberingAfterBreak="0">
    <w:nsid w:val="50452D3B"/>
    <w:multiLevelType w:val="singleLevel"/>
    <w:tmpl w:val="E0802B1A"/>
    <w:lvl w:ilvl="0">
      <w:start w:val="1"/>
      <w:numFmt w:val="bullet"/>
      <w:pStyle w:val="Aufzhlung"/>
      <w:lvlText w:val=""/>
      <w:lvlJc w:val="left"/>
      <w:pPr>
        <w:tabs>
          <w:tab w:val="num" w:pos="360"/>
        </w:tabs>
        <w:ind w:left="340" w:hanging="340"/>
      </w:pPr>
      <w:rPr>
        <w:rFonts w:ascii="Wingdings 2" w:hAnsi="Wingdings 2" w:hint="default"/>
      </w:rPr>
    </w:lvl>
  </w:abstractNum>
  <w:abstractNum w:abstractNumId="27" w15:restartNumberingAfterBreak="0">
    <w:nsid w:val="52891E6D"/>
    <w:multiLevelType w:val="singleLevel"/>
    <w:tmpl w:val="FD7AB936"/>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528C79E7"/>
    <w:multiLevelType w:val="singleLevel"/>
    <w:tmpl w:val="CE983882"/>
    <w:lvl w:ilvl="0">
      <w:start w:val="1"/>
      <w:numFmt w:val="bullet"/>
      <w:lvlText w:val=""/>
      <w:lvlJc w:val="left"/>
      <w:pPr>
        <w:tabs>
          <w:tab w:val="num" w:pos="360"/>
        </w:tabs>
        <w:ind w:left="340" w:hanging="340"/>
      </w:pPr>
      <w:rPr>
        <w:rFonts w:ascii="Wingdings 2" w:hAnsi="Wingdings 2" w:hint="default"/>
      </w:rPr>
    </w:lvl>
  </w:abstractNum>
  <w:abstractNum w:abstractNumId="29" w15:restartNumberingAfterBreak="0">
    <w:nsid w:val="55C94A49"/>
    <w:multiLevelType w:val="singleLevel"/>
    <w:tmpl w:val="BE6A6C6A"/>
    <w:lvl w:ilvl="0">
      <w:start w:val="1"/>
      <w:numFmt w:val="bullet"/>
      <w:lvlText w:val=""/>
      <w:lvlJc w:val="left"/>
      <w:pPr>
        <w:tabs>
          <w:tab w:val="num" w:pos="360"/>
        </w:tabs>
        <w:ind w:left="340" w:hanging="340"/>
      </w:pPr>
      <w:rPr>
        <w:rFonts w:ascii="Wingdings 2" w:hAnsi="Wingdings 2" w:hint="default"/>
      </w:rPr>
    </w:lvl>
  </w:abstractNum>
  <w:abstractNum w:abstractNumId="30" w15:restartNumberingAfterBreak="0">
    <w:nsid w:val="56025FA3"/>
    <w:multiLevelType w:val="singleLevel"/>
    <w:tmpl w:val="F488A216"/>
    <w:lvl w:ilvl="0">
      <w:start w:val="1"/>
      <w:numFmt w:val="bullet"/>
      <w:lvlText w:val=""/>
      <w:lvlJc w:val="left"/>
      <w:pPr>
        <w:tabs>
          <w:tab w:val="num" w:pos="360"/>
        </w:tabs>
        <w:ind w:left="340" w:hanging="340"/>
      </w:pPr>
      <w:rPr>
        <w:rFonts w:ascii="Wingdings 2" w:hAnsi="Wingdings 2" w:hint="default"/>
      </w:rPr>
    </w:lvl>
  </w:abstractNum>
  <w:abstractNum w:abstractNumId="31" w15:restartNumberingAfterBreak="0">
    <w:nsid w:val="578F5104"/>
    <w:multiLevelType w:val="hybridMultilevel"/>
    <w:tmpl w:val="79FC157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7D67475"/>
    <w:multiLevelType w:val="singleLevel"/>
    <w:tmpl w:val="DE10CA0E"/>
    <w:lvl w:ilvl="0">
      <w:start w:val="1"/>
      <w:numFmt w:val="bullet"/>
      <w:lvlText w:val=""/>
      <w:lvlJc w:val="left"/>
      <w:pPr>
        <w:tabs>
          <w:tab w:val="num" w:pos="360"/>
        </w:tabs>
        <w:ind w:left="340" w:hanging="340"/>
      </w:pPr>
      <w:rPr>
        <w:rFonts w:ascii="Wingdings 2" w:hAnsi="Wingdings 2" w:hint="default"/>
      </w:rPr>
    </w:lvl>
  </w:abstractNum>
  <w:abstractNum w:abstractNumId="33" w15:restartNumberingAfterBreak="0">
    <w:nsid w:val="58E220F9"/>
    <w:multiLevelType w:val="singleLevel"/>
    <w:tmpl w:val="6B7A84EE"/>
    <w:lvl w:ilvl="0">
      <w:start w:val="1"/>
      <w:numFmt w:val="bullet"/>
      <w:lvlText w:val=""/>
      <w:lvlJc w:val="left"/>
      <w:pPr>
        <w:tabs>
          <w:tab w:val="num" w:pos="360"/>
        </w:tabs>
        <w:ind w:left="340" w:hanging="340"/>
      </w:pPr>
      <w:rPr>
        <w:rFonts w:ascii="Wingdings 2" w:hAnsi="Wingdings 2" w:hint="default"/>
      </w:rPr>
    </w:lvl>
  </w:abstractNum>
  <w:abstractNum w:abstractNumId="34" w15:restartNumberingAfterBreak="0">
    <w:nsid w:val="59611BAC"/>
    <w:multiLevelType w:val="singleLevel"/>
    <w:tmpl w:val="6AB65550"/>
    <w:lvl w:ilvl="0">
      <w:start w:val="1"/>
      <w:numFmt w:val="bullet"/>
      <w:lvlText w:val=""/>
      <w:lvlJc w:val="left"/>
      <w:pPr>
        <w:tabs>
          <w:tab w:val="num" w:pos="360"/>
        </w:tabs>
        <w:ind w:left="340" w:hanging="340"/>
      </w:pPr>
      <w:rPr>
        <w:rFonts w:ascii="Wingdings 2" w:hAnsi="Wingdings 2" w:hint="default"/>
      </w:rPr>
    </w:lvl>
  </w:abstractNum>
  <w:abstractNum w:abstractNumId="35" w15:restartNumberingAfterBreak="0">
    <w:nsid w:val="5B005774"/>
    <w:multiLevelType w:val="hybridMultilevel"/>
    <w:tmpl w:val="33BAB9B2"/>
    <w:lvl w:ilvl="0" w:tplc="0B90F95E">
      <w:numFmt w:val="bullet"/>
      <w:lvlText w:val="-"/>
      <w:lvlJc w:val="left"/>
      <w:pPr>
        <w:ind w:left="3684" w:hanging="360"/>
      </w:pPr>
      <w:rPr>
        <w:rFonts w:ascii="Arial" w:eastAsia="Times New Roman" w:hAnsi="Arial" w:cs="Arial" w:hint="default"/>
      </w:rPr>
    </w:lvl>
    <w:lvl w:ilvl="1" w:tplc="04070003" w:tentative="1">
      <w:start w:val="1"/>
      <w:numFmt w:val="bullet"/>
      <w:lvlText w:val="o"/>
      <w:lvlJc w:val="left"/>
      <w:pPr>
        <w:ind w:left="4404" w:hanging="360"/>
      </w:pPr>
      <w:rPr>
        <w:rFonts w:ascii="Courier New" w:hAnsi="Courier New" w:cs="Courier New" w:hint="default"/>
      </w:rPr>
    </w:lvl>
    <w:lvl w:ilvl="2" w:tplc="04070005" w:tentative="1">
      <w:start w:val="1"/>
      <w:numFmt w:val="bullet"/>
      <w:lvlText w:val=""/>
      <w:lvlJc w:val="left"/>
      <w:pPr>
        <w:ind w:left="5124" w:hanging="360"/>
      </w:pPr>
      <w:rPr>
        <w:rFonts w:ascii="Wingdings" w:hAnsi="Wingdings" w:hint="default"/>
      </w:rPr>
    </w:lvl>
    <w:lvl w:ilvl="3" w:tplc="04070001" w:tentative="1">
      <w:start w:val="1"/>
      <w:numFmt w:val="bullet"/>
      <w:lvlText w:val=""/>
      <w:lvlJc w:val="left"/>
      <w:pPr>
        <w:ind w:left="5844" w:hanging="360"/>
      </w:pPr>
      <w:rPr>
        <w:rFonts w:ascii="Symbol" w:hAnsi="Symbol" w:hint="default"/>
      </w:rPr>
    </w:lvl>
    <w:lvl w:ilvl="4" w:tplc="04070003" w:tentative="1">
      <w:start w:val="1"/>
      <w:numFmt w:val="bullet"/>
      <w:lvlText w:val="o"/>
      <w:lvlJc w:val="left"/>
      <w:pPr>
        <w:ind w:left="6564" w:hanging="360"/>
      </w:pPr>
      <w:rPr>
        <w:rFonts w:ascii="Courier New" w:hAnsi="Courier New" w:cs="Courier New" w:hint="default"/>
      </w:rPr>
    </w:lvl>
    <w:lvl w:ilvl="5" w:tplc="04070005" w:tentative="1">
      <w:start w:val="1"/>
      <w:numFmt w:val="bullet"/>
      <w:lvlText w:val=""/>
      <w:lvlJc w:val="left"/>
      <w:pPr>
        <w:ind w:left="7284" w:hanging="360"/>
      </w:pPr>
      <w:rPr>
        <w:rFonts w:ascii="Wingdings" w:hAnsi="Wingdings" w:hint="default"/>
      </w:rPr>
    </w:lvl>
    <w:lvl w:ilvl="6" w:tplc="04070001" w:tentative="1">
      <w:start w:val="1"/>
      <w:numFmt w:val="bullet"/>
      <w:lvlText w:val=""/>
      <w:lvlJc w:val="left"/>
      <w:pPr>
        <w:ind w:left="8004" w:hanging="360"/>
      </w:pPr>
      <w:rPr>
        <w:rFonts w:ascii="Symbol" w:hAnsi="Symbol" w:hint="default"/>
      </w:rPr>
    </w:lvl>
    <w:lvl w:ilvl="7" w:tplc="04070003" w:tentative="1">
      <w:start w:val="1"/>
      <w:numFmt w:val="bullet"/>
      <w:lvlText w:val="o"/>
      <w:lvlJc w:val="left"/>
      <w:pPr>
        <w:ind w:left="8724" w:hanging="360"/>
      </w:pPr>
      <w:rPr>
        <w:rFonts w:ascii="Courier New" w:hAnsi="Courier New" w:cs="Courier New" w:hint="default"/>
      </w:rPr>
    </w:lvl>
    <w:lvl w:ilvl="8" w:tplc="04070005" w:tentative="1">
      <w:start w:val="1"/>
      <w:numFmt w:val="bullet"/>
      <w:lvlText w:val=""/>
      <w:lvlJc w:val="left"/>
      <w:pPr>
        <w:ind w:left="9444" w:hanging="360"/>
      </w:pPr>
      <w:rPr>
        <w:rFonts w:ascii="Wingdings" w:hAnsi="Wingdings" w:hint="default"/>
      </w:rPr>
    </w:lvl>
  </w:abstractNum>
  <w:abstractNum w:abstractNumId="36" w15:restartNumberingAfterBreak="0">
    <w:nsid w:val="5C306611"/>
    <w:multiLevelType w:val="singleLevel"/>
    <w:tmpl w:val="BC7A3760"/>
    <w:lvl w:ilvl="0">
      <w:start w:val="1"/>
      <w:numFmt w:val="bullet"/>
      <w:lvlText w:val=""/>
      <w:lvlJc w:val="left"/>
      <w:pPr>
        <w:tabs>
          <w:tab w:val="num" w:pos="360"/>
        </w:tabs>
        <w:ind w:left="340" w:hanging="340"/>
      </w:pPr>
      <w:rPr>
        <w:rFonts w:ascii="Wingdings 2" w:hAnsi="Wingdings 2" w:hint="default"/>
      </w:rPr>
    </w:lvl>
  </w:abstractNum>
  <w:abstractNum w:abstractNumId="37" w15:restartNumberingAfterBreak="0">
    <w:nsid w:val="5D8A316E"/>
    <w:multiLevelType w:val="hybridMultilevel"/>
    <w:tmpl w:val="93D4B6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F63D59"/>
    <w:multiLevelType w:val="singleLevel"/>
    <w:tmpl w:val="3F0C01FA"/>
    <w:lvl w:ilvl="0">
      <w:start w:val="1"/>
      <w:numFmt w:val="bullet"/>
      <w:lvlText w:val=""/>
      <w:lvlJc w:val="left"/>
      <w:pPr>
        <w:tabs>
          <w:tab w:val="num" w:pos="360"/>
        </w:tabs>
        <w:ind w:left="340" w:hanging="340"/>
      </w:pPr>
      <w:rPr>
        <w:rFonts w:ascii="Wingdings 2" w:hAnsi="Wingdings 2" w:hint="default"/>
      </w:rPr>
    </w:lvl>
  </w:abstractNum>
  <w:abstractNum w:abstractNumId="39" w15:restartNumberingAfterBreak="0">
    <w:nsid w:val="60D16E2F"/>
    <w:multiLevelType w:val="singleLevel"/>
    <w:tmpl w:val="FD7AB936"/>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689561F7"/>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AED4D95"/>
    <w:multiLevelType w:val="singleLevel"/>
    <w:tmpl w:val="BC7A3760"/>
    <w:lvl w:ilvl="0">
      <w:start w:val="1"/>
      <w:numFmt w:val="bullet"/>
      <w:lvlText w:val=""/>
      <w:lvlJc w:val="left"/>
      <w:pPr>
        <w:tabs>
          <w:tab w:val="num" w:pos="360"/>
        </w:tabs>
        <w:ind w:left="340" w:hanging="340"/>
      </w:pPr>
      <w:rPr>
        <w:rFonts w:ascii="Wingdings 2" w:hAnsi="Wingdings 2" w:hint="default"/>
      </w:rPr>
    </w:lvl>
  </w:abstractNum>
  <w:abstractNum w:abstractNumId="42" w15:restartNumberingAfterBreak="0">
    <w:nsid w:val="6D3604A4"/>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8705EB"/>
    <w:multiLevelType w:val="singleLevel"/>
    <w:tmpl w:val="D73E11D0"/>
    <w:lvl w:ilvl="0">
      <w:start w:val="1"/>
      <w:numFmt w:val="bullet"/>
      <w:lvlText w:val=""/>
      <w:lvlJc w:val="left"/>
      <w:pPr>
        <w:tabs>
          <w:tab w:val="num" w:pos="360"/>
        </w:tabs>
        <w:ind w:left="340" w:hanging="340"/>
      </w:pPr>
      <w:rPr>
        <w:rFonts w:ascii="Wingdings 2" w:hAnsi="Wingdings 2" w:hint="default"/>
      </w:rPr>
    </w:lvl>
  </w:abstractNum>
  <w:abstractNum w:abstractNumId="44" w15:restartNumberingAfterBreak="0">
    <w:nsid w:val="6E8B0C28"/>
    <w:multiLevelType w:val="hybridMultilevel"/>
    <w:tmpl w:val="6B7CED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357915"/>
    <w:multiLevelType w:val="singleLevel"/>
    <w:tmpl w:val="BC7A3760"/>
    <w:lvl w:ilvl="0">
      <w:start w:val="1"/>
      <w:numFmt w:val="bullet"/>
      <w:lvlText w:val=""/>
      <w:lvlJc w:val="left"/>
      <w:pPr>
        <w:tabs>
          <w:tab w:val="num" w:pos="360"/>
        </w:tabs>
        <w:ind w:left="340" w:hanging="340"/>
      </w:pPr>
      <w:rPr>
        <w:rFonts w:ascii="Wingdings 2" w:hAnsi="Wingdings 2" w:hint="default"/>
      </w:rPr>
    </w:lvl>
  </w:abstractNum>
  <w:abstractNum w:abstractNumId="46" w15:restartNumberingAfterBreak="0">
    <w:nsid w:val="7B274C53"/>
    <w:multiLevelType w:val="singleLevel"/>
    <w:tmpl w:val="04070011"/>
    <w:lvl w:ilvl="0">
      <w:start w:val="1"/>
      <w:numFmt w:val="decimal"/>
      <w:lvlText w:val="%1)"/>
      <w:lvlJc w:val="left"/>
      <w:pPr>
        <w:tabs>
          <w:tab w:val="num" w:pos="360"/>
        </w:tabs>
        <w:ind w:left="360" w:hanging="360"/>
      </w:pPr>
      <w:rPr>
        <w:rFonts w:hint="default"/>
      </w:rPr>
    </w:lvl>
  </w:abstractNum>
  <w:abstractNum w:abstractNumId="47" w15:restartNumberingAfterBreak="0">
    <w:nsid w:val="7F0C4564"/>
    <w:multiLevelType w:val="hybridMultilevel"/>
    <w:tmpl w:val="D5060242"/>
    <w:lvl w:ilvl="0" w:tplc="36BE6D8A">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23"/>
  </w:num>
  <w:num w:numId="2">
    <w:abstractNumId w:val="27"/>
  </w:num>
  <w:num w:numId="3">
    <w:abstractNumId w:val="39"/>
  </w:num>
  <w:num w:numId="4">
    <w:abstractNumId w:val="4"/>
  </w:num>
  <w:num w:numId="5">
    <w:abstractNumId w:val="22"/>
  </w:num>
  <w:num w:numId="6">
    <w:abstractNumId w:val="40"/>
  </w:num>
  <w:num w:numId="7">
    <w:abstractNumId w:val="42"/>
  </w:num>
  <w:num w:numId="8">
    <w:abstractNumId w:val="10"/>
  </w:num>
  <w:num w:numId="9">
    <w:abstractNumId w:val="36"/>
  </w:num>
  <w:num w:numId="10">
    <w:abstractNumId w:val="41"/>
  </w:num>
  <w:num w:numId="11">
    <w:abstractNumId w:val="8"/>
  </w:num>
  <w:num w:numId="12">
    <w:abstractNumId w:val="17"/>
  </w:num>
  <w:num w:numId="13">
    <w:abstractNumId w:val="45"/>
  </w:num>
  <w:num w:numId="14">
    <w:abstractNumId w:val="19"/>
  </w:num>
  <w:num w:numId="15">
    <w:abstractNumId w:val="43"/>
  </w:num>
  <w:num w:numId="16">
    <w:abstractNumId w:val="9"/>
  </w:num>
  <w:num w:numId="17">
    <w:abstractNumId w:val="29"/>
  </w:num>
  <w:num w:numId="18">
    <w:abstractNumId w:val="25"/>
  </w:num>
  <w:num w:numId="19">
    <w:abstractNumId w:val="38"/>
  </w:num>
  <w:num w:numId="20">
    <w:abstractNumId w:val="2"/>
  </w:num>
  <w:num w:numId="21">
    <w:abstractNumId w:val="12"/>
  </w:num>
  <w:num w:numId="22">
    <w:abstractNumId w:val="30"/>
  </w:num>
  <w:num w:numId="23">
    <w:abstractNumId w:val="1"/>
  </w:num>
  <w:num w:numId="24">
    <w:abstractNumId w:val="32"/>
  </w:num>
  <w:num w:numId="25">
    <w:abstractNumId w:val="14"/>
  </w:num>
  <w:num w:numId="26">
    <w:abstractNumId w:val="5"/>
  </w:num>
  <w:num w:numId="27">
    <w:abstractNumId w:val="33"/>
  </w:num>
  <w:num w:numId="28">
    <w:abstractNumId w:val="7"/>
  </w:num>
  <w:num w:numId="29">
    <w:abstractNumId w:val="0"/>
  </w:num>
  <w:num w:numId="30">
    <w:abstractNumId w:val="28"/>
  </w:num>
  <w:num w:numId="31">
    <w:abstractNumId w:val="11"/>
  </w:num>
  <w:num w:numId="32">
    <w:abstractNumId w:val="16"/>
  </w:num>
  <w:num w:numId="33">
    <w:abstractNumId w:val="34"/>
  </w:num>
  <w:num w:numId="34">
    <w:abstractNumId w:val="26"/>
  </w:num>
  <w:num w:numId="35">
    <w:abstractNumId w:val="21"/>
  </w:num>
  <w:num w:numId="36">
    <w:abstractNumId w:val="46"/>
  </w:num>
  <w:num w:numId="37">
    <w:abstractNumId w:val="15"/>
  </w:num>
  <w:num w:numId="38">
    <w:abstractNumId w:val="6"/>
  </w:num>
  <w:num w:numId="39">
    <w:abstractNumId w:val="18"/>
  </w:num>
  <w:num w:numId="40">
    <w:abstractNumId w:val="20"/>
  </w:num>
  <w:num w:numId="41">
    <w:abstractNumId w:val="13"/>
  </w:num>
  <w:num w:numId="42">
    <w:abstractNumId w:val="31"/>
  </w:num>
  <w:num w:numId="43">
    <w:abstractNumId w:val="3"/>
  </w:num>
  <w:num w:numId="44">
    <w:abstractNumId w:val="24"/>
  </w:num>
  <w:num w:numId="45">
    <w:abstractNumId w:val="37"/>
  </w:num>
  <w:num w:numId="46">
    <w:abstractNumId w:val="4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hideSpellingErrors/>
  <w:hideGrammaticalErrors/>
  <w:proofState w:spelling="clean" w:grammar="clean"/>
  <w:documentProtection w:edit="trackedChanges" w:formatting="1" w:enforcement="0"/>
  <w:defaultTabStop w:val="708"/>
  <w:autoHyphenation/>
  <w:hyphenationZone w:val="425"/>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55" stroke="f">
      <v:stroke on="f"/>
      <o:colormru v:ext="edit" colors="#cbcbff,#00449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D7"/>
    <w:rsid w:val="0002667C"/>
    <w:rsid w:val="0002739C"/>
    <w:rsid w:val="0003194B"/>
    <w:rsid w:val="00052A74"/>
    <w:rsid w:val="00055EDF"/>
    <w:rsid w:val="00057B76"/>
    <w:rsid w:val="00082171"/>
    <w:rsid w:val="000B20D1"/>
    <w:rsid w:val="000C42E1"/>
    <w:rsid w:val="000C79EE"/>
    <w:rsid w:val="000D2552"/>
    <w:rsid w:val="000D70C3"/>
    <w:rsid w:val="000E2260"/>
    <w:rsid w:val="000E45C3"/>
    <w:rsid w:val="000F3178"/>
    <w:rsid w:val="00107E6B"/>
    <w:rsid w:val="00130D11"/>
    <w:rsid w:val="00163038"/>
    <w:rsid w:val="00172801"/>
    <w:rsid w:val="00174636"/>
    <w:rsid w:val="001770D6"/>
    <w:rsid w:val="00180837"/>
    <w:rsid w:val="0018313C"/>
    <w:rsid w:val="00185308"/>
    <w:rsid w:val="00191FF4"/>
    <w:rsid w:val="001B773F"/>
    <w:rsid w:val="001C5627"/>
    <w:rsid w:val="001C65D7"/>
    <w:rsid w:val="001D462D"/>
    <w:rsid w:val="001D61E2"/>
    <w:rsid w:val="001D684A"/>
    <w:rsid w:val="00200477"/>
    <w:rsid w:val="00200FF6"/>
    <w:rsid w:val="00202688"/>
    <w:rsid w:val="002115F8"/>
    <w:rsid w:val="002147AB"/>
    <w:rsid w:val="00217DDD"/>
    <w:rsid w:val="002318B0"/>
    <w:rsid w:val="002435F2"/>
    <w:rsid w:val="0024649B"/>
    <w:rsid w:val="002602F7"/>
    <w:rsid w:val="00284971"/>
    <w:rsid w:val="00291270"/>
    <w:rsid w:val="002A3A03"/>
    <w:rsid w:val="002A74AF"/>
    <w:rsid w:val="002C4EBF"/>
    <w:rsid w:val="002E188F"/>
    <w:rsid w:val="002E2793"/>
    <w:rsid w:val="002E5021"/>
    <w:rsid w:val="002F453F"/>
    <w:rsid w:val="0030438A"/>
    <w:rsid w:val="003445B6"/>
    <w:rsid w:val="00353EC9"/>
    <w:rsid w:val="00365FE7"/>
    <w:rsid w:val="003753B5"/>
    <w:rsid w:val="00392D31"/>
    <w:rsid w:val="003A0DB6"/>
    <w:rsid w:val="003A3779"/>
    <w:rsid w:val="003B16B3"/>
    <w:rsid w:val="003D6CB8"/>
    <w:rsid w:val="003F748F"/>
    <w:rsid w:val="004021A5"/>
    <w:rsid w:val="0042698A"/>
    <w:rsid w:val="00426D7B"/>
    <w:rsid w:val="00433111"/>
    <w:rsid w:val="00436C95"/>
    <w:rsid w:val="00444323"/>
    <w:rsid w:val="0044638A"/>
    <w:rsid w:val="004565F7"/>
    <w:rsid w:val="00461BD8"/>
    <w:rsid w:val="00465C5C"/>
    <w:rsid w:val="004843DD"/>
    <w:rsid w:val="004C76AD"/>
    <w:rsid w:val="004D33F9"/>
    <w:rsid w:val="005011D1"/>
    <w:rsid w:val="0050161F"/>
    <w:rsid w:val="00501C23"/>
    <w:rsid w:val="0050337A"/>
    <w:rsid w:val="00505D5A"/>
    <w:rsid w:val="0051335F"/>
    <w:rsid w:val="00524680"/>
    <w:rsid w:val="005332EC"/>
    <w:rsid w:val="00537ECC"/>
    <w:rsid w:val="0054207C"/>
    <w:rsid w:val="00542568"/>
    <w:rsid w:val="0054711A"/>
    <w:rsid w:val="00550625"/>
    <w:rsid w:val="00561235"/>
    <w:rsid w:val="005620E8"/>
    <w:rsid w:val="00570CB0"/>
    <w:rsid w:val="00574F95"/>
    <w:rsid w:val="0058415A"/>
    <w:rsid w:val="00592646"/>
    <w:rsid w:val="00592A96"/>
    <w:rsid w:val="005955F0"/>
    <w:rsid w:val="00597AC1"/>
    <w:rsid w:val="005A0162"/>
    <w:rsid w:val="005C19F3"/>
    <w:rsid w:val="005D5880"/>
    <w:rsid w:val="006144E3"/>
    <w:rsid w:val="0062534B"/>
    <w:rsid w:val="006341B6"/>
    <w:rsid w:val="00642C34"/>
    <w:rsid w:val="00646B4D"/>
    <w:rsid w:val="0065789A"/>
    <w:rsid w:val="00664B81"/>
    <w:rsid w:val="006708B3"/>
    <w:rsid w:val="006930C4"/>
    <w:rsid w:val="00695931"/>
    <w:rsid w:val="006A361E"/>
    <w:rsid w:val="006A4290"/>
    <w:rsid w:val="006A5CCE"/>
    <w:rsid w:val="006B00C5"/>
    <w:rsid w:val="006C376B"/>
    <w:rsid w:val="006C56FE"/>
    <w:rsid w:val="006D0FBD"/>
    <w:rsid w:val="006E084F"/>
    <w:rsid w:val="006E11A5"/>
    <w:rsid w:val="006E1EE3"/>
    <w:rsid w:val="006F70B0"/>
    <w:rsid w:val="007221CE"/>
    <w:rsid w:val="0072481F"/>
    <w:rsid w:val="00726D47"/>
    <w:rsid w:val="00731332"/>
    <w:rsid w:val="00740637"/>
    <w:rsid w:val="00777CE4"/>
    <w:rsid w:val="00781D81"/>
    <w:rsid w:val="007D0DF2"/>
    <w:rsid w:val="007E53B8"/>
    <w:rsid w:val="007F169A"/>
    <w:rsid w:val="007F1EC5"/>
    <w:rsid w:val="008048F1"/>
    <w:rsid w:val="00804E82"/>
    <w:rsid w:val="00817318"/>
    <w:rsid w:val="008363F0"/>
    <w:rsid w:val="00846819"/>
    <w:rsid w:val="00853E3B"/>
    <w:rsid w:val="008549F9"/>
    <w:rsid w:val="00871345"/>
    <w:rsid w:val="00885356"/>
    <w:rsid w:val="008C1D99"/>
    <w:rsid w:val="008E6900"/>
    <w:rsid w:val="008F35D4"/>
    <w:rsid w:val="008F3D54"/>
    <w:rsid w:val="0090481A"/>
    <w:rsid w:val="00917092"/>
    <w:rsid w:val="00924FA1"/>
    <w:rsid w:val="009351CC"/>
    <w:rsid w:val="0094540C"/>
    <w:rsid w:val="009477E6"/>
    <w:rsid w:val="00955491"/>
    <w:rsid w:val="009562F8"/>
    <w:rsid w:val="00962B25"/>
    <w:rsid w:val="00981672"/>
    <w:rsid w:val="0098686E"/>
    <w:rsid w:val="009B0101"/>
    <w:rsid w:val="009F6C93"/>
    <w:rsid w:val="00A00A80"/>
    <w:rsid w:val="00A04875"/>
    <w:rsid w:val="00A172A9"/>
    <w:rsid w:val="00A17485"/>
    <w:rsid w:val="00A24567"/>
    <w:rsid w:val="00A32C08"/>
    <w:rsid w:val="00A32D24"/>
    <w:rsid w:val="00A3719F"/>
    <w:rsid w:val="00A37B2D"/>
    <w:rsid w:val="00A42D69"/>
    <w:rsid w:val="00A652CA"/>
    <w:rsid w:val="00A742C5"/>
    <w:rsid w:val="00A82C2F"/>
    <w:rsid w:val="00A87A1B"/>
    <w:rsid w:val="00A9660D"/>
    <w:rsid w:val="00AB4E1D"/>
    <w:rsid w:val="00AE5387"/>
    <w:rsid w:val="00AF4CBF"/>
    <w:rsid w:val="00B00C39"/>
    <w:rsid w:val="00B22B31"/>
    <w:rsid w:val="00B249BB"/>
    <w:rsid w:val="00B307C7"/>
    <w:rsid w:val="00B472BD"/>
    <w:rsid w:val="00B52E61"/>
    <w:rsid w:val="00B53277"/>
    <w:rsid w:val="00B5353A"/>
    <w:rsid w:val="00B53E1E"/>
    <w:rsid w:val="00B66B32"/>
    <w:rsid w:val="00B70C76"/>
    <w:rsid w:val="00B85019"/>
    <w:rsid w:val="00B85989"/>
    <w:rsid w:val="00B86588"/>
    <w:rsid w:val="00BA37F3"/>
    <w:rsid w:val="00BA4802"/>
    <w:rsid w:val="00BB149E"/>
    <w:rsid w:val="00BB268E"/>
    <w:rsid w:val="00BB61EB"/>
    <w:rsid w:val="00BB740A"/>
    <w:rsid w:val="00BC4C9E"/>
    <w:rsid w:val="00BC5BF6"/>
    <w:rsid w:val="00BD435E"/>
    <w:rsid w:val="00BE09D8"/>
    <w:rsid w:val="00BE1E70"/>
    <w:rsid w:val="00BE3F43"/>
    <w:rsid w:val="00C34344"/>
    <w:rsid w:val="00C60EAC"/>
    <w:rsid w:val="00C628A5"/>
    <w:rsid w:val="00C71994"/>
    <w:rsid w:val="00C86952"/>
    <w:rsid w:val="00CB5534"/>
    <w:rsid w:val="00CB629A"/>
    <w:rsid w:val="00CB7F8B"/>
    <w:rsid w:val="00CC6086"/>
    <w:rsid w:val="00CC6578"/>
    <w:rsid w:val="00CC7F6C"/>
    <w:rsid w:val="00CD29BC"/>
    <w:rsid w:val="00CE5854"/>
    <w:rsid w:val="00D029D2"/>
    <w:rsid w:val="00D02AEE"/>
    <w:rsid w:val="00D20866"/>
    <w:rsid w:val="00D2471E"/>
    <w:rsid w:val="00D26320"/>
    <w:rsid w:val="00D32749"/>
    <w:rsid w:val="00D33AA2"/>
    <w:rsid w:val="00D42446"/>
    <w:rsid w:val="00D43BE5"/>
    <w:rsid w:val="00D52559"/>
    <w:rsid w:val="00D54527"/>
    <w:rsid w:val="00D63E61"/>
    <w:rsid w:val="00D66B29"/>
    <w:rsid w:val="00D731EB"/>
    <w:rsid w:val="00D743CF"/>
    <w:rsid w:val="00D926A1"/>
    <w:rsid w:val="00D9577F"/>
    <w:rsid w:val="00D97962"/>
    <w:rsid w:val="00DB6147"/>
    <w:rsid w:val="00DB7750"/>
    <w:rsid w:val="00DC5E5C"/>
    <w:rsid w:val="00DE31DA"/>
    <w:rsid w:val="00DE4D85"/>
    <w:rsid w:val="00E03D97"/>
    <w:rsid w:val="00E16A0E"/>
    <w:rsid w:val="00E27E89"/>
    <w:rsid w:val="00E3044F"/>
    <w:rsid w:val="00E32CDA"/>
    <w:rsid w:val="00E32E12"/>
    <w:rsid w:val="00E441A1"/>
    <w:rsid w:val="00E46EDD"/>
    <w:rsid w:val="00E75FD7"/>
    <w:rsid w:val="00E83D46"/>
    <w:rsid w:val="00E90DC8"/>
    <w:rsid w:val="00E93AE8"/>
    <w:rsid w:val="00EA27E1"/>
    <w:rsid w:val="00EA41C8"/>
    <w:rsid w:val="00EA59EC"/>
    <w:rsid w:val="00EB41FE"/>
    <w:rsid w:val="00EC2311"/>
    <w:rsid w:val="00ED4EA5"/>
    <w:rsid w:val="00EF33D4"/>
    <w:rsid w:val="00F24334"/>
    <w:rsid w:val="00F314AD"/>
    <w:rsid w:val="00F349F8"/>
    <w:rsid w:val="00F43260"/>
    <w:rsid w:val="00F47461"/>
    <w:rsid w:val="00F47897"/>
    <w:rsid w:val="00F53162"/>
    <w:rsid w:val="00F71218"/>
    <w:rsid w:val="00F76684"/>
    <w:rsid w:val="00F9038E"/>
    <w:rsid w:val="00F97F16"/>
    <w:rsid w:val="00FB0F52"/>
    <w:rsid w:val="00FC2D15"/>
    <w:rsid w:val="00FD2659"/>
    <w:rsid w:val="00FD3428"/>
    <w:rsid w:val="00FE0BBC"/>
    <w:rsid w:val="00FE7B09"/>
    <w:rsid w:val="00FF6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roke="f">
      <v:stroke on="f"/>
      <o:colormru v:ext="edit" colors="#cbcbff,#004494"/>
    </o:shapedefaults>
    <o:shapelayout v:ext="edit">
      <o:idmap v:ext="edit" data="1"/>
    </o:shapelayout>
  </w:shapeDefaults>
  <w:decimalSymbol w:val=","/>
  <w:listSeparator w:val=";"/>
  <w14:docId w14:val="06A50757"/>
  <w15:docId w15:val="{83060C2D-4D22-48A9-B011-0A1EB40D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C76"/>
    <w:rPr>
      <w:rFonts w:ascii="Arial" w:hAnsi="Arial"/>
    </w:rPr>
  </w:style>
  <w:style w:type="paragraph" w:styleId="1">
    <w:name w:val="heading 1"/>
    <w:aliases w:val="Überschrift Technisches Merkbl. Artikelnummer"/>
    <w:basedOn w:val="a"/>
    <w:next w:val="a"/>
    <w:qFormat/>
    <w:rsid w:val="00B70C76"/>
    <w:pPr>
      <w:keepNext/>
      <w:spacing w:line="280" w:lineRule="exact"/>
      <w:ind w:left="3260" w:right="2098"/>
      <w:outlineLvl w:val="0"/>
    </w:pPr>
    <w:rPr>
      <w:color w:val="FF0000"/>
      <w:kern w:val="28"/>
      <w:sz w:val="28"/>
    </w:rPr>
  </w:style>
  <w:style w:type="paragraph" w:styleId="2">
    <w:name w:val="heading 2"/>
    <w:aliases w:val="Überschrift 2 Produktname"/>
    <w:basedOn w:val="a"/>
    <w:next w:val="a"/>
    <w:qFormat/>
    <w:rsid w:val="00B70C76"/>
    <w:pPr>
      <w:keepNext/>
      <w:spacing w:before="120" w:after="120"/>
      <w:ind w:left="3260"/>
      <w:outlineLvl w:val="1"/>
    </w:pPr>
    <w:rPr>
      <w:color w:val="000080"/>
      <w:sz w:val="60"/>
    </w:rPr>
  </w:style>
  <w:style w:type="paragraph" w:styleId="3">
    <w:name w:val="heading 3"/>
    <w:aliases w:val="Überschrift 3 Produktbeschreibung"/>
    <w:basedOn w:val="a"/>
    <w:qFormat/>
    <w:rsid w:val="00B70C76"/>
    <w:pPr>
      <w:keepNext/>
      <w:ind w:left="3260"/>
      <w:outlineLvl w:val="2"/>
    </w:pPr>
    <w:rPr>
      <w:sz w:val="28"/>
    </w:rPr>
  </w:style>
  <w:style w:type="paragraph" w:styleId="4">
    <w:name w:val="heading 4"/>
    <w:aliases w:val="Unterüberschrift"/>
    <w:basedOn w:val="a"/>
    <w:qFormat/>
    <w:rsid w:val="00B70C76"/>
    <w:pPr>
      <w:keepNext/>
      <w:ind w:left="3260"/>
      <w:outlineLvl w:val="3"/>
    </w:pPr>
    <w:rPr>
      <w:sz w:val="22"/>
    </w:rPr>
  </w:style>
  <w:style w:type="paragraph" w:styleId="5">
    <w:name w:val="heading 5"/>
    <w:basedOn w:val="a"/>
    <w:next w:val="a"/>
    <w:qFormat/>
    <w:rsid w:val="00B70C76"/>
    <w:pPr>
      <w:keepNext/>
      <w:outlineLvl w:val="4"/>
    </w:pPr>
    <w:rPr>
      <w:b/>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B70C76"/>
  </w:style>
  <w:style w:type="paragraph" w:styleId="a4">
    <w:name w:val="header"/>
    <w:basedOn w:val="a"/>
    <w:semiHidden/>
    <w:rsid w:val="00B70C76"/>
    <w:pPr>
      <w:tabs>
        <w:tab w:val="center" w:pos="4536"/>
        <w:tab w:val="right" w:pos="9072"/>
      </w:tabs>
    </w:pPr>
    <w:rPr>
      <w:color w:val="000080"/>
      <w:sz w:val="18"/>
    </w:rPr>
  </w:style>
  <w:style w:type="paragraph" w:styleId="a5">
    <w:name w:val="footer"/>
    <w:basedOn w:val="a"/>
    <w:semiHidden/>
    <w:rsid w:val="00B70C76"/>
    <w:pPr>
      <w:tabs>
        <w:tab w:val="center" w:pos="4536"/>
        <w:tab w:val="right" w:pos="9072"/>
      </w:tabs>
    </w:pPr>
    <w:rPr>
      <w:color w:val="000080"/>
      <w:sz w:val="18"/>
    </w:rPr>
  </w:style>
  <w:style w:type="paragraph" w:customStyle="1" w:styleId="berschriftTextTM">
    <w:name w:val="Überschrift Text TM"/>
    <w:basedOn w:val="a"/>
    <w:next w:val="a"/>
    <w:rsid w:val="00B70C76"/>
    <w:pPr>
      <w:shd w:val="clear" w:color="auto" w:fill="000080"/>
      <w:tabs>
        <w:tab w:val="center" w:pos="4536"/>
        <w:tab w:val="right" w:pos="9072"/>
      </w:tabs>
      <w:spacing w:after="120"/>
    </w:pPr>
    <w:rPr>
      <w:b/>
      <w:color w:val="FFFFFF"/>
    </w:rPr>
  </w:style>
  <w:style w:type="table" w:styleId="a6">
    <w:name w:val="Table Grid"/>
    <w:basedOn w:val="a1"/>
    <w:uiPriority w:val="59"/>
    <w:rsid w:val="00E7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a"/>
    <w:rsid w:val="00B70C76"/>
    <w:pPr>
      <w:numPr>
        <w:numId w:val="34"/>
      </w:numPr>
    </w:pPr>
  </w:style>
  <w:style w:type="character" w:styleId="a7">
    <w:name w:val="Placeholder Text"/>
    <w:basedOn w:val="a0"/>
    <w:uiPriority w:val="99"/>
    <w:semiHidden/>
    <w:rsid w:val="00C86952"/>
    <w:rPr>
      <w:color w:val="808080"/>
    </w:rPr>
  </w:style>
  <w:style w:type="paragraph" w:styleId="a8">
    <w:name w:val="Balloon Text"/>
    <w:basedOn w:val="a"/>
    <w:link w:val="a9"/>
    <w:uiPriority w:val="99"/>
    <w:semiHidden/>
    <w:unhideWhenUsed/>
    <w:rsid w:val="000D2552"/>
    <w:rPr>
      <w:rFonts w:ascii="Tahoma" w:hAnsi="Tahoma" w:cs="Tahoma"/>
      <w:sz w:val="16"/>
      <w:szCs w:val="16"/>
    </w:rPr>
  </w:style>
  <w:style w:type="character" w:customStyle="1" w:styleId="a9">
    <w:name w:val="Текст выноски Знак"/>
    <w:basedOn w:val="a0"/>
    <w:link w:val="a8"/>
    <w:uiPriority w:val="99"/>
    <w:semiHidden/>
    <w:rsid w:val="000D2552"/>
    <w:rPr>
      <w:rFonts w:ascii="Tahoma" w:hAnsi="Tahoma" w:cs="Tahoma"/>
      <w:sz w:val="16"/>
      <w:szCs w:val="16"/>
    </w:rPr>
  </w:style>
  <w:style w:type="paragraph" w:styleId="30">
    <w:name w:val="Body Text 3"/>
    <w:basedOn w:val="a"/>
    <w:link w:val="31"/>
    <w:semiHidden/>
    <w:rsid w:val="00B22B31"/>
    <w:rPr>
      <w:sz w:val="19"/>
    </w:rPr>
  </w:style>
  <w:style w:type="character" w:customStyle="1" w:styleId="31">
    <w:name w:val="Основной текст 3 Знак"/>
    <w:basedOn w:val="a0"/>
    <w:link w:val="30"/>
    <w:semiHidden/>
    <w:rsid w:val="00B22B31"/>
    <w:rPr>
      <w:rFonts w:ascii="Arial" w:hAnsi="Arial"/>
      <w:sz w:val="19"/>
    </w:rPr>
  </w:style>
  <w:style w:type="paragraph" w:styleId="aa">
    <w:name w:val="List Paragraph"/>
    <w:basedOn w:val="a"/>
    <w:uiPriority w:val="34"/>
    <w:qFormat/>
    <w:rsid w:val="006144E3"/>
    <w:pPr>
      <w:ind w:left="720"/>
      <w:contextualSpacing/>
    </w:pPr>
  </w:style>
  <w:style w:type="paragraph" w:customStyle="1" w:styleId="CM4">
    <w:name w:val="CM4"/>
    <w:basedOn w:val="a"/>
    <w:next w:val="a"/>
    <w:rsid w:val="00A172A9"/>
    <w:pPr>
      <w:widowControl w:val="0"/>
      <w:autoSpaceDE w:val="0"/>
      <w:autoSpaceDN w:val="0"/>
      <w:adjustRightInd w:val="0"/>
    </w:pPr>
    <w:rPr>
      <w:rFonts w:ascii="EUAlbertina" w:eastAsia="SimSun" w:hAnsi="EUAlbertina"/>
      <w:sz w:val="24"/>
      <w:szCs w:val="24"/>
      <w:lang w:val="da-DK" w:eastAsia="zh-CN"/>
    </w:rPr>
  </w:style>
  <w:style w:type="paragraph" w:customStyle="1" w:styleId="Default">
    <w:name w:val="Default"/>
    <w:rsid w:val="00C60E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BD7E-6B66-439E-A2F1-B98FB0E15966}">
  <ds:schemaRefs>
    <ds:schemaRef ds:uri="http://schemas.microsoft.com/office/2006/customDocumentInformationPanel"/>
  </ds:schemaRefs>
</ds:datastoreItem>
</file>

<file path=customXml/itemProps2.xml><?xml version="1.0" encoding="utf-8"?>
<ds:datastoreItem xmlns:ds="http://schemas.openxmlformats.org/officeDocument/2006/customXml" ds:itemID="{CA103F50-4661-47CA-B341-B33ED21C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5856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Technisches Merkblatt</vt:lpstr>
      <vt:lpstr>Technisches Merkblatt</vt:lpstr>
    </vt:vector>
  </TitlesOfParts>
  <Company>.</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Technisches Merkblatt</dc:title>
  <dc:creator>pcoadmin</dc:creator>
  <cp:lastModifiedBy>Копытцева О.М.</cp:lastModifiedBy>
  <cp:revision>3</cp:revision>
  <cp:lastPrinted>2016-11-03T07:12:00Z</cp:lastPrinted>
  <dcterms:created xsi:type="dcterms:W3CDTF">2019-02-12T13:38:00Z</dcterms:created>
  <dcterms:modified xsi:type="dcterms:W3CDTF">2019-02-19T07:09:00Z</dcterms:modified>
</cp:coreProperties>
</file>